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191A" w14:textId="77777777" w:rsidR="003A5901" w:rsidRDefault="003A5901">
      <w:pPr>
        <w:jc w:val="left"/>
        <w:rPr>
          <w:rFonts w:ascii="ＭＳ ゴシック" w:eastAsia="ＭＳ ゴシック" w:hAnsi="ＭＳ ゴシック"/>
          <w:sz w:val="48"/>
        </w:rPr>
      </w:pPr>
    </w:p>
    <w:p w14:paraId="3DB7D855" w14:textId="77777777" w:rsidR="003A5901" w:rsidRDefault="00B154F5">
      <w:pPr>
        <w:jc w:val="center"/>
        <w:rPr>
          <w:rFonts w:ascii="ＭＳ ゴシック" w:eastAsia="ＭＳ ゴシック" w:hAnsi="ＭＳ ゴシック"/>
          <w:sz w:val="48"/>
        </w:rPr>
      </w:pPr>
      <w:r>
        <w:rPr>
          <w:rFonts w:ascii="ＭＳ ゴシック" w:eastAsia="ＭＳ ゴシック" w:hAnsi="ＭＳ ゴシック" w:hint="eastAsia"/>
          <w:sz w:val="48"/>
        </w:rPr>
        <w:t>「簡易な施工計画」作成の注意点</w:t>
      </w:r>
    </w:p>
    <w:p w14:paraId="50F2FF35" w14:textId="77777777" w:rsidR="003A5901" w:rsidRDefault="003A5901">
      <w:pPr>
        <w:jc w:val="left"/>
        <w:rPr>
          <w:sz w:val="28"/>
        </w:rPr>
      </w:pPr>
    </w:p>
    <w:p w14:paraId="1535754A" w14:textId="4ABA2628" w:rsidR="003A5901" w:rsidRDefault="00B154F5">
      <w:pPr>
        <w:jc w:val="left"/>
        <w:rPr>
          <w:sz w:val="28"/>
        </w:rPr>
      </w:pPr>
      <w:r>
        <w:rPr>
          <w:rFonts w:hint="eastAsia"/>
          <w:sz w:val="28"/>
        </w:rPr>
        <w:t xml:space="preserve">　総務省が進める「新たな自治体情報セキュリティ対策の抜本的強化」により</w:t>
      </w:r>
      <w:r w:rsidR="00446F99">
        <w:rPr>
          <w:rFonts w:hint="eastAsia"/>
          <w:sz w:val="28"/>
        </w:rPr>
        <w:t>、</w:t>
      </w:r>
      <w:r>
        <w:rPr>
          <w:rFonts w:hint="eastAsia"/>
          <w:sz w:val="28"/>
        </w:rPr>
        <w:t>徳島県電子入札システムでは</w:t>
      </w:r>
      <w:r w:rsidR="00446F99">
        <w:rPr>
          <w:rFonts w:hint="eastAsia"/>
          <w:sz w:val="28"/>
        </w:rPr>
        <w:t>、</w:t>
      </w:r>
      <w:r>
        <w:rPr>
          <w:rFonts w:hint="eastAsia"/>
          <w:sz w:val="28"/>
        </w:rPr>
        <w:t>平成２９年７月１日より一太郎ファイルの取扱いができなくなりました。</w:t>
      </w:r>
    </w:p>
    <w:p w14:paraId="3EE153FA" w14:textId="323C108C" w:rsidR="003A5901" w:rsidRDefault="00B154F5">
      <w:pPr>
        <w:ind w:firstLineChars="100" w:firstLine="280"/>
        <w:jc w:val="left"/>
        <w:rPr>
          <w:sz w:val="28"/>
        </w:rPr>
      </w:pPr>
      <w:r>
        <w:rPr>
          <w:rFonts w:hint="eastAsia"/>
          <w:sz w:val="28"/>
        </w:rPr>
        <w:t>このため</w:t>
      </w:r>
      <w:r w:rsidR="00446F99">
        <w:rPr>
          <w:rFonts w:hint="eastAsia"/>
          <w:sz w:val="28"/>
        </w:rPr>
        <w:t>、</w:t>
      </w:r>
      <w:r>
        <w:rPr>
          <w:rFonts w:hint="eastAsia"/>
          <w:sz w:val="28"/>
        </w:rPr>
        <w:t>総合評価（簡易な施工計画）申請書（様式２）の標準様式をワードファイルに変更しています。</w:t>
      </w:r>
    </w:p>
    <w:p w14:paraId="655F6B38" w14:textId="30F9E5B5" w:rsidR="003A5901" w:rsidRDefault="00B154F5">
      <w:pPr>
        <w:overflowPunct w:val="0"/>
        <w:textAlignment w:val="baseline"/>
        <w:rPr>
          <w:color w:val="000000"/>
          <w:kern w:val="0"/>
          <w:sz w:val="28"/>
        </w:rPr>
      </w:pPr>
      <w:r>
        <w:rPr>
          <w:rFonts w:hint="eastAsia"/>
          <w:color w:val="000000"/>
          <w:kern w:val="0"/>
          <w:sz w:val="28"/>
        </w:rPr>
        <w:t xml:space="preserve">　平成２９年７月１日以降に簡易な施工計画を「一太郎」で作成して申請する場合は</w:t>
      </w:r>
      <w:r w:rsidR="00446F99">
        <w:rPr>
          <w:rFonts w:hint="eastAsia"/>
          <w:color w:val="000000"/>
          <w:kern w:val="0"/>
          <w:sz w:val="28"/>
        </w:rPr>
        <w:t>、</w:t>
      </w:r>
      <w:r>
        <w:rPr>
          <w:rFonts w:ascii="ＭＳ ゴシック" w:eastAsia="ＭＳ ゴシック" w:hAnsi="ＭＳ ゴシック" w:hint="eastAsia"/>
          <w:color w:val="FF0000"/>
          <w:kern w:val="0"/>
          <w:sz w:val="28"/>
        </w:rPr>
        <w:t>ＰＤＦ形式に変換</w:t>
      </w:r>
      <w:r>
        <w:rPr>
          <w:rFonts w:hint="eastAsia"/>
          <w:color w:val="000000"/>
          <w:kern w:val="0"/>
          <w:sz w:val="28"/>
        </w:rPr>
        <w:t>して申請してください。</w:t>
      </w:r>
    </w:p>
    <w:p w14:paraId="18A1358A" w14:textId="7265EF46" w:rsidR="003A5901" w:rsidRDefault="00B154F5">
      <w:pPr>
        <w:jc w:val="left"/>
        <w:rPr>
          <w:sz w:val="28"/>
        </w:rPr>
      </w:pPr>
      <w:r>
        <w:rPr>
          <w:rFonts w:hint="eastAsia"/>
          <w:sz w:val="28"/>
        </w:rPr>
        <w:t xml:space="preserve">　なお</w:t>
      </w:r>
      <w:r w:rsidR="00446F99">
        <w:rPr>
          <w:rFonts w:hint="eastAsia"/>
          <w:sz w:val="28"/>
        </w:rPr>
        <w:t>、</w:t>
      </w:r>
      <w:r>
        <w:rPr>
          <w:rFonts w:hint="eastAsia"/>
          <w:color w:val="000000"/>
          <w:kern w:val="0"/>
          <w:sz w:val="28"/>
        </w:rPr>
        <w:t>簡易な施工計画をワードファイルで作成した場合も</w:t>
      </w:r>
      <w:r w:rsidR="00446F99">
        <w:rPr>
          <w:rFonts w:hint="eastAsia"/>
          <w:color w:val="000000"/>
          <w:kern w:val="0"/>
          <w:sz w:val="28"/>
        </w:rPr>
        <w:t>、</w:t>
      </w:r>
      <w:r>
        <w:rPr>
          <w:rFonts w:hint="eastAsia"/>
          <w:sz w:val="28"/>
        </w:rPr>
        <w:t>なるべく</w:t>
      </w:r>
      <w:r>
        <w:rPr>
          <w:rFonts w:ascii="ＭＳ ゴシック" w:eastAsia="ＭＳ ゴシック" w:hAnsi="ＭＳ ゴシック" w:hint="eastAsia"/>
          <w:color w:val="FF0000"/>
          <w:sz w:val="28"/>
        </w:rPr>
        <w:t>ＰＤＦ形式にて提出</w:t>
      </w:r>
      <w:r>
        <w:rPr>
          <w:rFonts w:hint="eastAsia"/>
          <w:sz w:val="28"/>
        </w:rPr>
        <w:t>するようにしてください。</w:t>
      </w:r>
    </w:p>
    <w:p w14:paraId="7B8F9BB6" w14:textId="77777777" w:rsidR="003A5901" w:rsidRDefault="003A5901">
      <w:pPr>
        <w:jc w:val="left"/>
        <w:rPr>
          <w:sz w:val="28"/>
        </w:rPr>
      </w:pPr>
    </w:p>
    <w:p w14:paraId="549FBCAD" w14:textId="5971ED0C" w:rsidR="00D734F4" w:rsidRDefault="00B154F5" w:rsidP="00D734F4">
      <w:pPr>
        <w:wordWrap w:val="0"/>
        <w:ind w:right="-2"/>
        <w:rPr>
          <w:u w:val="single"/>
        </w:rPr>
      </w:pPr>
      <w:r>
        <w:rPr>
          <w:u w:val="single"/>
        </w:rPr>
        <w:br w:type="page"/>
      </w:r>
      <w:r w:rsidR="00D734F4">
        <w:rPr>
          <w:rFonts w:hint="eastAsia"/>
          <w:u w:val="single"/>
        </w:rPr>
        <w:lastRenderedPageBreak/>
        <w:t xml:space="preserve">単体企業の場合は商号又は名称：　　　　　　　　　　　　　　　　　　　　　　　　　　　　</w:t>
      </w:r>
      <w:r w:rsidR="00D734F4">
        <w:rPr>
          <w:rFonts w:hint="eastAsia"/>
          <w:u w:val="single"/>
        </w:rPr>
        <w:t xml:space="preserve"> </w:t>
      </w:r>
      <w:r w:rsidR="00D734F4">
        <w:rPr>
          <w:u w:val="single"/>
        </w:rPr>
        <w:t xml:space="preserve"> </w:t>
      </w:r>
      <w:r w:rsidR="00D734F4">
        <w:rPr>
          <w:rFonts w:hint="eastAsia"/>
          <w:u w:val="single"/>
        </w:rPr>
        <w:t xml:space="preserve">　　　</w:t>
      </w:r>
    </w:p>
    <w:p w14:paraId="1B1D6455" w14:textId="0F161DDB" w:rsidR="00982383" w:rsidRDefault="00982383" w:rsidP="00982383">
      <w:pPr>
        <w:wordWrap w:val="0"/>
        <w:ind w:right="-2"/>
        <w:rPr>
          <w:kern w:val="0"/>
        </w:rPr>
      </w:pPr>
      <w:r>
        <w:rPr>
          <w:rFonts w:hint="eastAsia"/>
          <w:u w:val="single"/>
        </w:rPr>
        <w:t xml:space="preserve">共同企業体名：　　　　　　　　　　　　　　　　　　　　　　　　　　　　　　　　　　　　　　　　</w:t>
      </w:r>
    </w:p>
    <w:p w14:paraId="519ED5F6" w14:textId="77777777" w:rsidR="00982383" w:rsidRDefault="00982383" w:rsidP="00982383">
      <w:pPr>
        <w:spacing w:line="80" w:lineRule="exact"/>
      </w:pPr>
    </w:p>
    <w:p w14:paraId="55832A56" w14:textId="77777777" w:rsidR="00982383" w:rsidRDefault="00982383" w:rsidP="00982383">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23FC1BA2" w14:textId="77777777" w:rsidR="00982383" w:rsidRDefault="00982383" w:rsidP="00982383">
      <w:pPr>
        <w:overflowPunct w:val="0"/>
        <w:spacing w:line="80" w:lineRule="exact"/>
        <w:textAlignment w:val="baseline"/>
        <w:rPr>
          <w:kern w:val="0"/>
        </w:rPr>
      </w:pPr>
    </w:p>
    <w:p w14:paraId="19BCC908" w14:textId="77777777" w:rsidR="00982383" w:rsidRDefault="00982383" w:rsidP="00982383">
      <w:pPr>
        <w:overflowPunct w:val="0"/>
        <w:ind w:firstLineChars="100" w:firstLine="210"/>
        <w:textAlignment w:val="baseline"/>
        <w:rPr>
          <w:kern w:val="0"/>
        </w:rPr>
      </w:pPr>
      <w:r>
        <w:rPr>
          <w:rFonts w:hint="eastAsia"/>
          <w:kern w:val="0"/>
        </w:rPr>
        <w:t>次の工事について、この申請書の内容と同等又は同等以上の施工を行うことを誓約し、申請します。</w:t>
      </w:r>
    </w:p>
    <w:p w14:paraId="7A78EDB4" w14:textId="77777777" w:rsidR="00982383" w:rsidRDefault="00982383" w:rsidP="00982383">
      <w:pPr>
        <w:overflowPunct w:val="0"/>
        <w:spacing w:line="80" w:lineRule="exact"/>
        <w:textAlignment w:val="baseline"/>
        <w:rPr>
          <w:kern w:val="0"/>
        </w:rPr>
      </w:pPr>
    </w:p>
    <w:p w14:paraId="0C43FC45" w14:textId="62559F99" w:rsidR="00982383" w:rsidRDefault="00982383" w:rsidP="00982383">
      <w:pPr>
        <w:overflowPunct w:val="0"/>
        <w:spacing w:line="200" w:lineRule="exact"/>
        <w:textAlignment w:val="baseline"/>
        <w:rPr>
          <w:kern w:val="0"/>
        </w:rPr>
      </w:pPr>
      <w:r>
        <w:rPr>
          <w:rFonts w:hint="eastAsia"/>
          <w:kern w:val="0"/>
        </w:rPr>
        <w:t xml:space="preserve">　工　　事　　名</w:t>
      </w:r>
      <w:r>
        <w:rPr>
          <w:kern w:val="0"/>
        </w:rPr>
        <w:t xml:space="preserve"> </w:t>
      </w:r>
      <w:r>
        <w:rPr>
          <w:rFonts w:hint="eastAsia"/>
          <w:kern w:val="0"/>
        </w:rPr>
        <w:t>：</w:t>
      </w:r>
      <w:r w:rsidR="00735319">
        <w:rPr>
          <w:rFonts w:hint="eastAsia"/>
          <w:kern w:val="0"/>
        </w:rPr>
        <w:t>徳島県鳴門総合運動公園野球場改築工事のうち管工事</w:t>
      </w:r>
    </w:p>
    <w:p w14:paraId="27318982" w14:textId="77777777" w:rsidR="00982383" w:rsidRDefault="00982383" w:rsidP="00982383">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982383" w14:paraId="32744109" w14:textId="77777777" w:rsidTr="00EE77F1">
        <w:trPr>
          <w:trHeight w:val="469"/>
        </w:trPr>
        <w:tc>
          <w:tcPr>
            <w:tcW w:w="2024" w:type="dxa"/>
            <w:vAlign w:val="center"/>
          </w:tcPr>
          <w:p w14:paraId="3274FAAC" w14:textId="77777777" w:rsidR="00982383" w:rsidRDefault="00982383" w:rsidP="00EE77F1">
            <w:pPr>
              <w:overflowPunct w:val="0"/>
              <w:jc w:val="center"/>
              <w:textAlignment w:val="baseline"/>
              <w:rPr>
                <w:kern w:val="0"/>
              </w:rPr>
            </w:pPr>
            <w:r>
              <w:rPr>
                <w:rFonts w:hint="eastAsia"/>
                <w:kern w:val="0"/>
              </w:rPr>
              <w:t>評　価　項　目</w:t>
            </w:r>
          </w:p>
        </w:tc>
        <w:tc>
          <w:tcPr>
            <w:tcW w:w="7615" w:type="dxa"/>
            <w:vAlign w:val="center"/>
          </w:tcPr>
          <w:p w14:paraId="4CC16609" w14:textId="1EDB2D1C" w:rsidR="00982383" w:rsidRDefault="00A07930" w:rsidP="00EE77F1">
            <w:pPr>
              <w:overflowPunct w:val="0"/>
              <w:textAlignment w:val="baseline"/>
              <w:rPr>
                <w:kern w:val="0"/>
              </w:rPr>
            </w:pPr>
            <w:r>
              <w:rPr>
                <w:rFonts w:hint="eastAsia"/>
                <w:kern w:val="0"/>
              </w:rPr>
              <w:t>「施工上配慮すべき事項」の適切性</w:t>
            </w:r>
          </w:p>
        </w:tc>
      </w:tr>
    </w:tbl>
    <w:p w14:paraId="30EFC0F9" w14:textId="77777777" w:rsidR="00982383" w:rsidRDefault="00982383" w:rsidP="00982383">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82383" w14:paraId="1C1810F2" w14:textId="77777777" w:rsidTr="00EE77F1">
        <w:trPr>
          <w:trHeight w:val="411"/>
        </w:trPr>
        <w:tc>
          <w:tcPr>
            <w:tcW w:w="9639" w:type="dxa"/>
            <w:vAlign w:val="center"/>
          </w:tcPr>
          <w:p w14:paraId="78CAEDF7" w14:textId="77777777" w:rsidR="00982383" w:rsidRDefault="00982383" w:rsidP="00EE77F1">
            <w:pPr>
              <w:overflowPunct w:val="0"/>
              <w:ind w:left="-21"/>
              <w:jc w:val="center"/>
              <w:textAlignment w:val="baseline"/>
              <w:rPr>
                <w:kern w:val="0"/>
              </w:rPr>
            </w:pPr>
            <w:r>
              <w:rPr>
                <w:rFonts w:hint="eastAsia"/>
                <w:kern w:val="0"/>
              </w:rPr>
              <w:t>具　体　的　な　施　工　計　画</w:t>
            </w:r>
          </w:p>
        </w:tc>
      </w:tr>
      <w:tr w:rsidR="00982383" w14:paraId="72E7BC8A" w14:textId="77777777" w:rsidTr="00EE77F1">
        <w:trPr>
          <w:trHeight w:val="11015"/>
        </w:trPr>
        <w:tc>
          <w:tcPr>
            <w:tcW w:w="9639" w:type="dxa"/>
          </w:tcPr>
          <w:p w14:paraId="24F3296A" w14:textId="77777777" w:rsidR="00A07930" w:rsidRDefault="00A07930" w:rsidP="00A07930">
            <w:pPr>
              <w:spacing w:line="214" w:lineRule="exact"/>
              <w:ind w:firstLineChars="100" w:firstLine="210"/>
            </w:pPr>
            <w:r>
              <w:rPr>
                <w:rFonts w:hint="eastAsia"/>
              </w:rPr>
              <w:t>本工事は、</w:t>
            </w:r>
            <w:r w:rsidRPr="00AD3AA4">
              <w:rPr>
                <w:rFonts w:hint="eastAsia"/>
                <w:kern w:val="0"/>
              </w:rPr>
              <w:t>鳴門総合運動公園の野球場を改築する工事である</w:t>
            </w:r>
            <w:r>
              <w:rPr>
                <w:rFonts w:hint="eastAsia"/>
              </w:rPr>
              <w:t>。</w:t>
            </w:r>
          </w:p>
          <w:p w14:paraId="1F888F4B" w14:textId="0561C67E" w:rsidR="00A07930" w:rsidRDefault="00A07930" w:rsidP="00A07930">
            <w:pPr>
              <w:spacing w:line="214" w:lineRule="exact"/>
              <w:ind w:firstLineChars="100" w:firstLine="210"/>
            </w:pPr>
            <w:r>
              <w:rPr>
                <w:rFonts w:hint="eastAsia"/>
              </w:rPr>
              <w:t>公園内には陸上競技場や武道館、こども広場などの施設があり、仮囲いの外側は平時から多くの県民が利用している。そのため、</w:t>
            </w:r>
            <w:r w:rsidR="001B43DF">
              <w:rPr>
                <w:rFonts w:hint="eastAsia"/>
              </w:rPr>
              <w:t>公園利用者に対し、</w:t>
            </w:r>
            <w:r>
              <w:rPr>
                <w:rFonts w:hint="eastAsia"/>
              </w:rPr>
              <w:t>大型車両や重機（以下「大型車両等」という。）が園路を走行する際</w:t>
            </w:r>
            <w:r w:rsidR="001B43DF">
              <w:rPr>
                <w:rFonts w:hint="eastAsia"/>
              </w:rPr>
              <w:t>の</w:t>
            </w:r>
            <w:r>
              <w:rPr>
                <w:rFonts w:hint="eastAsia"/>
              </w:rPr>
              <w:t>安全対策</w:t>
            </w:r>
            <w:r w:rsidR="001B43DF">
              <w:rPr>
                <w:rFonts w:hint="eastAsia"/>
              </w:rPr>
              <w:t>や資機材の飛来防止対策</w:t>
            </w:r>
            <w:r>
              <w:rPr>
                <w:rFonts w:hint="eastAsia"/>
              </w:rPr>
              <w:t>が必要となる。</w:t>
            </w:r>
          </w:p>
          <w:p w14:paraId="54EDE42C" w14:textId="77777777" w:rsidR="00A07930" w:rsidRPr="00A41564" w:rsidRDefault="00A07930" w:rsidP="00A07930">
            <w:pPr>
              <w:spacing w:line="214" w:lineRule="exact"/>
              <w:ind w:firstLineChars="100" w:firstLine="210"/>
            </w:pPr>
            <w:r>
              <w:rPr>
                <w:rFonts w:hint="eastAsia"/>
              </w:rPr>
              <w:t>また、仮囲い内側は施工ヤードが狭く、大型車両等が錯綜することから、大型車両等と作業員との接触事故を防止することや、高所での作業を行うため、高所作業時の作業員の墜落・転落事故を防止するための安全対策が重要となる。</w:t>
            </w:r>
          </w:p>
          <w:p w14:paraId="4557411A" w14:textId="77777777" w:rsidR="00A07930" w:rsidRDefault="00A07930" w:rsidP="00A07930">
            <w:pPr>
              <w:overflowPunct w:val="0"/>
              <w:spacing w:line="214" w:lineRule="exact"/>
              <w:ind w:firstLineChars="100" w:firstLine="210"/>
              <w:jc w:val="left"/>
              <w:textAlignment w:val="baseline"/>
              <w:rPr>
                <w:kern w:val="0"/>
              </w:rPr>
            </w:pPr>
            <w:r>
              <w:rPr>
                <w:rFonts w:hint="eastAsia"/>
                <w:kern w:val="0"/>
              </w:rPr>
              <w:t>なお、</w:t>
            </w:r>
            <w:r w:rsidRPr="00C913FE">
              <w:rPr>
                <w:rFonts w:hint="eastAsia"/>
                <w:kern w:val="0"/>
              </w:rPr>
              <w:t>建設産業の担い手育成の観点から</w:t>
            </w:r>
            <w:r>
              <w:rPr>
                <w:rFonts w:hint="eastAsia"/>
                <w:kern w:val="0"/>
              </w:rPr>
              <w:t>、</w:t>
            </w:r>
            <w:r w:rsidRPr="00C913FE">
              <w:rPr>
                <w:rFonts w:hint="eastAsia"/>
                <w:kern w:val="0"/>
              </w:rPr>
              <w:t>この工事の施工においては</w:t>
            </w:r>
            <w:r>
              <w:rPr>
                <w:rFonts w:hint="eastAsia"/>
                <w:kern w:val="0"/>
              </w:rPr>
              <w:t>、</w:t>
            </w:r>
            <w:r w:rsidRPr="00C913FE">
              <w:rPr>
                <w:rFonts w:hint="eastAsia"/>
                <w:kern w:val="0"/>
              </w:rPr>
              <w:t>県民の建設産業への関心を深めるための取組（例：実際の施工現場を活用した作業体験等）を実施することとしている。そのためには</w:t>
            </w:r>
            <w:r>
              <w:rPr>
                <w:rFonts w:hint="eastAsia"/>
                <w:kern w:val="0"/>
              </w:rPr>
              <w:t>、</w:t>
            </w:r>
            <w:r w:rsidRPr="00C913FE">
              <w:rPr>
                <w:rFonts w:hint="eastAsia"/>
                <w:kern w:val="0"/>
              </w:rPr>
              <w:t>取組の提案や提案を実施する際の関係機関との事前調整</w:t>
            </w:r>
            <w:r>
              <w:rPr>
                <w:rFonts w:hint="eastAsia"/>
                <w:kern w:val="0"/>
              </w:rPr>
              <w:t>、</w:t>
            </w:r>
            <w:r w:rsidRPr="00C913FE">
              <w:rPr>
                <w:rFonts w:hint="eastAsia"/>
                <w:kern w:val="0"/>
              </w:rPr>
              <w:t>安全確保等が求められる。</w:t>
            </w:r>
          </w:p>
          <w:p w14:paraId="3F696979" w14:textId="77777777" w:rsidR="00A07930" w:rsidRDefault="00A07930" w:rsidP="00A07930">
            <w:pPr>
              <w:overflowPunct w:val="0"/>
              <w:spacing w:line="214" w:lineRule="exact"/>
              <w:ind w:left="-23" w:firstLineChars="100" w:firstLine="210"/>
              <w:jc w:val="left"/>
              <w:textAlignment w:val="baseline"/>
            </w:pPr>
            <w:r>
              <w:rPr>
                <w:rFonts w:hint="eastAsia"/>
                <w:kern w:val="0"/>
              </w:rPr>
              <w:t>これらを踏まえた上で</w:t>
            </w:r>
            <w:r>
              <w:rPr>
                <w:rFonts w:ascii="ＭＳ 明朝" w:eastAsia="ＭＳ 明朝" w:hAnsi="ＭＳ 明朝" w:hint="eastAsia"/>
              </w:rPr>
              <w:t>、</w:t>
            </w:r>
            <w:r>
              <w:rPr>
                <w:rFonts w:hint="eastAsia"/>
                <w:kern w:val="0"/>
              </w:rPr>
              <w:t>次の全ての事項について具体的に記述すること。</w:t>
            </w:r>
          </w:p>
          <w:p w14:paraId="4A00176E" w14:textId="77777777" w:rsidR="00A07930" w:rsidRDefault="00A07930" w:rsidP="00A07930">
            <w:pPr>
              <w:spacing w:line="214" w:lineRule="exact"/>
            </w:pPr>
          </w:p>
          <w:p w14:paraId="008FB3F3" w14:textId="77777777" w:rsidR="00A07930" w:rsidRDefault="00A07930" w:rsidP="00A07930">
            <w:pPr>
              <w:pStyle w:val="afe"/>
              <w:numPr>
                <w:ilvl w:val="0"/>
                <w:numId w:val="23"/>
              </w:numPr>
              <w:spacing w:line="214" w:lineRule="exact"/>
              <w:ind w:leftChars="0"/>
            </w:pPr>
            <w:r>
              <w:rPr>
                <w:rFonts w:hint="eastAsia"/>
              </w:rPr>
              <w:t>仮囲い外側の公園利用者に対する安全対策（工事車両の通行</w:t>
            </w:r>
            <w:r w:rsidRPr="008A2F83">
              <w:rPr>
                <w:rFonts w:ascii="ＭＳ 明朝" w:eastAsia="ＭＳ 明朝" w:hAnsi="ＭＳ 明朝" w:hint="eastAsia"/>
              </w:rPr>
              <w:t>、</w:t>
            </w:r>
            <w:r>
              <w:rPr>
                <w:rFonts w:hint="eastAsia"/>
              </w:rPr>
              <w:t>資機材飛来）</w:t>
            </w:r>
          </w:p>
          <w:p w14:paraId="23F734B7" w14:textId="77777777" w:rsidR="00A07930" w:rsidRPr="00BE410E" w:rsidRDefault="00A07930" w:rsidP="00A07930">
            <w:pPr>
              <w:pStyle w:val="afe"/>
              <w:numPr>
                <w:ilvl w:val="0"/>
                <w:numId w:val="23"/>
              </w:numPr>
              <w:overflowPunct w:val="0"/>
              <w:spacing w:line="214" w:lineRule="exact"/>
              <w:ind w:leftChars="0"/>
              <w:jc w:val="left"/>
              <w:textAlignment w:val="baseline"/>
              <w:rPr>
                <w:kern w:val="0"/>
              </w:rPr>
            </w:pPr>
            <w:r>
              <w:rPr>
                <w:rFonts w:hint="eastAsia"/>
              </w:rPr>
              <w:t>仮囲い内側の作業員に対する安全対策（工事車両との接触</w:t>
            </w:r>
            <w:r w:rsidRPr="008A2F83">
              <w:rPr>
                <w:rFonts w:ascii="ＭＳ 明朝" w:eastAsia="ＭＳ 明朝" w:hAnsi="ＭＳ 明朝" w:hint="eastAsia"/>
              </w:rPr>
              <w:t>、</w:t>
            </w:r>
            <w:r>
              <w:rPr>
                <w:rFonts w:hint="eastAsia"/>
              </w:rPr>
              <w:t>墜落・転落）</w:t>
            </w:r>
          </w:p>
          <w:p w14:paraId="5DAE163D" w14:textId="77777777" w:rsidR="00A07930" w:rsidRPr="00E55DB4" w:rsidRDefault="00A07930" w:rsidP="00A07930">
            <w:pPr>
              <w:pStyle w:val="afe"/>
              <w:numPr>
                <w:ilvl w:val="0"/>
                <w:numId w:val="23"/>
              </w:numPr>
              <w:overflowPunct w:val="0"/>
              <w:spacing w:line="214" w:lineRule="exact"/>
              <w:ind w:leftChars="0"/>
              <w:jc w:val="left"/>
              <w:textAlignment w:val="baseline"/>
              <w:rPr>
                <w:kern w:val="0"/>
              </w:rPr>
            </w:pPr>
            <w:r w:rsidRPr="00E55DB4">
              <w:rPr>
                <w:rFonts w:hint="eastAsia"/>
                <w:kern w:val="0"/>
              </w:rPr>
              <w:t>建設産業への関心を深める取組と実施に当たっての事前調整等</w:t>
            </w:r>
          </w:p>
          <w:p w14:paraId="7A980B9E" w14:textId="77777777" w:rsidR="00A07930" w:rsidRDefault="00A07930" w:rsidP="00A07930">
            <w:pPr>
              <w:overflowPunct w:val="0"/>
              <w:spacing w:line="214" w:lineRule="exact"/>
              <w:jc w:val="left"/>
              <w:textAlignment w:val="baseline"/>
              <w:rPr>
                <w:kern w:val="0"/>
              </w:rPr>
            </w:pPr>
          </w:p>
          <w:p w14:paraId="3602B2AC" w14:textId="77777777" w:rsidR="00A07930" w:rsidRPr="00BE1678" w:rsidRDefault="00A07930" w:rsidP="00A07930">
            <w:pPr>
              <w:overflowPunct w:val="0"/>
              <w:spacing w:line="228" w:lineRule="exact"/>
              <w:ind w:leftChars="36" w:left="305" w:hangingChars="109" w:hanging="229"/>
              <w:textAlignment w:val="baseline"/>
              <w:rPr>
                <w:rFonts w:ascii="ＭＳ 明朝" w:eastAsia="ＭＳ 明朝" w:hAnsi="ＭＳ 明朝"/>
                <w:kern w:val="0"/>
              </w:rPr>
            </w:pPr>
            <w:r w:rsidRPr="00BE1678">
              <w:rPr>
                <w:rFonts w:ascii="ＭＳ 明朝" w:eastAsia="ＭＳ 明朝" w:hAnsi="ＭＳ 明朝" w:hint="eastAsia"/>
                <w:kern w:val="0"/>
              </w:rPr>
              <w:t>※③の申請について、契約後に実施の是非を受発注者で協議し、有効な取組みとして実施すること</w:t>
            </w:r>
            <w:r>
              <w:rPr>
                <w:rFonts w:ascii="ＭＳ 明朝" w:eastAsia="ＭＳ 明朝" w:hAnsi="ＭＳ 明朝" w:hint="eastAsia"/>
                <w:kern w:val="0"/>
              </w:rPr>
              <w:t>と</w:t>
            </w:r>
            <w:r w:rsidRPr="00BE1678">
              <w:rPr>
                <w:rFonts w:ascii="ＭＳ 明朝" w:eastAsia="ＭＳ 明朝" w:hAnsi="ＭＳ 明朝" w:hint="eastAsia"/>
                <w:kern w:val="0"/>
              </w:rPr>
              <w:t>した提案については、その費用を</w:t>
            </w:r>
            <w:r w:rsidRPr="00577314">
              <w:rPr>
                <w:rFonts w:ascii="ＭＳ 明朝" w:eastAsia="ＭＳ 明朝" w:hAnsi="ＭＳ 明朝" w:hint="eastAsia"/>
                <w:kern w:val="0"/>
                <w:u w:val="single"/>
              </w:rPr>
              <w:t>変更契約の対象</w:t>
            </w:r>
            <w:r w:rsidRPr="00BE1678">
              <w:rPr>
                <w:rFonts w:ascii="ＭＳ 明朝" w:eastAsia="ＭＳ 明朝" w:hAnsi="ＭＳ 明朝" w:hint="eastAsia"/>
                <w:kern w:val="0"/>
              </w:rPr>
              <w:t>とする（</w:t>
            </w:r>
            <w:r w:rsidRPr="00577314">
              <w:rPr>
                <w:rFonts w:ascii="ＭＳ 明朝" w:eastAsia="ＭＳ 明朝" w:hAnsi="ＭＳ 明朝" w:hint="eastAsia"/>
                <w:kern w:val="0"/>
                <w:u w:val="single"/>
              </w:rPr>
              <w:t>入札額には含めないこと</w:t>
            </w:r>
            <w:r w:rsidRPr="00BE1678">
              <w:rPr>
                <w:rFonts w:ascii="ＭＳ 明朝" w:eastAsia="ＭＳ 明朝" w:hAnsi="ＭＳ 明朝" w:hint="eastAsia"/>
                <w:kern w:val="0"/>
              </w:rPr>
              <w:t>）。</w:t>
            </w:r>
          </w:p>
          <w:p w14:paraId="208D3725" w14:textId="77777777" w:rsidR="00A07930" w:rsidRPr="00BE1678" w:rsidRDefault="00A07930" w:rsidP="00A07930">
            <w:pPr>
              <w:overflowPunct w:val="0"/>
              <w:spacing w:line="228" w:lineRule="exact"/>
              <w:ind w:leftChars="36" w:left="307" w:hangingChars="110" w:hanging="231"/>
              <w:textAlignment w:val="baseline"/>
              <w:rPr>
                <w:rFonts w:ascii="ＭＳ 明朝" w:eastAsia="ＭＳ 明朝" w:hAnsi="ＭＳ 明朝"/>
                <w:kern w:val="0"/>
              </w:rPr>
            </w:pPr>
            <w:r w:rsidRPr="00BE1678">
              <w:rPr>
                <w:rFonts w:ascii="ＭＳ 明朝" w:eastAsia="ＭＳ 明朝" w:hAnsi="ＭＳ 明朝" w:hint="eastAsia"/>
                <w:kern w:val="0"/>
              </w:rPr>
              <w:t>※③の申請について、受注後、関係機関等との事前調整の結果、実施ができないと判断できる場合は、受注者は「同等又は同等以上」の履行義務を負わない。</w:t>
            </w:r>
          </w:p>
          <w:p w14:paraId="648944EE" w14:textId="77777777" w:rsidR="00A07930" w:rsidRPr="007D1C87" w:rsidRDefault="00A07930" w:rsidP="00A07930">
            <w:pPr>
              <w:overflowPunct w:val="0"/>
              <w:spacing w:line="214" w:lineRule="exact"/>
              <w:jc w:val="left"/>
              <w:textAlignment w:val="baseline"/>
              <w:rPr>
                <w:kern w:val="0"/>
              </w:rPr>
            </w:pPr>
          </w:p>
          <w:p w14:paraId="01264B09" w14:textId="77777777" w:rsidR="00A07930" w:rsidRDefault="00A07930" w:rsidP="00A07930">
            <w:pPr>
              <w:overflowPunct w:val="0"/>
              <w:spacing w:line="214" w:lineRule="exact"/>
              <w:jc w:val="left"/>
              <w:textAlignment w:val="baseline"/>
              <w:rPr>
                <w:kern w:val="0"/>
              </w:rPr>
            </w:pPr>
          </w:p>
          <w:p w14:paraId="35195350" w14:textId="77777777" w:rsidR="00A07930" w:rsidRDefault="00A07930" w:rsidP="00A07930">
            <w:pPr>
              <w:overflowPunct w:val="0"/>
              <w:spacing w:line="214" w:lineRule="exact"/>
              <w:jc w:val="left"/>
              <w:textAlignment w:val="baseline"/>
              <w:rPr>
                <w:kern w:val="0"/>
              </w:rPr>
            </w:pPr>
          </w:p>
          <w:p w14:paraId="68A27B47" w14:textId="77777777" w:rsidR="00982383" w:rsidRPr="00A07930" w:rsidRDefault="00982383" w:rsidP="00EE77F1">
            <w:pPr>
              <w:spacing w:line="214" w:lineRule="exact"/>
              <w:rPr>
                <w:kern w:val="0"/>
              </w:rPr>
            </w:pPr>
          </w:p>
          <w:p w14:paraId="3C6040A3" w14:textId="77777777" w:rsidR="00982383" w:rsidRDefault="00982383" w:rsidP="00EE77F1">
            <w:pPr>
              <w:spacing w:line="214" w:lineRule="exact"/>
              <w:rPr>
                <w:kern w:val="0"/>
              </w:rPr>
            </w:pPr>
          </w:p>
          <w:p w14:paraId="539C91FE" w14:textId="77777777" w:rsidR="00982383" w:rsidRDefault="00982383" w:rsidP="00EE77F1">
            <w:pPr>
              <w:spacing w:line="214" w:lineRule="exact"/>
              <w:rPr>
                <w:kern w:val="0"/>
              </w:rPr>
            </w:pPr>
          </w:p>
          <w:p w14:paraId="3899A2E1" w14:textId="77777777" w:rsidR="00982383" w:rsidRDefault="00982383" w:rsidP="00EE77F1">
            <w:pPr>
              <w:spacing w:line="214" w:lineRule="exact"/>
              <w:rPr>
                <w:kern w:val="0"/>
              </w:rPr>
            </w:pPr>
          </w:p>
          <w:p w14:paraId="790A50E6" w14:textId="77777777" w:rsidR="00982383" w:rsidRDefault="00982383" w:rsidP="00EE77F1">
            <w:pPr>
              <w:spacing w:line="214" w:lineRule="exact"/>
              <w:rPr>
                <w:kern w:val="0"/>
              </w:rPr>
            </w:pPr>
          </w:p>
          <w:p w14:paraId="1BCE8C7B" w14:textId="77777777" w:rsidR="00982383" w:rsidRDefault="00982383" w:rsidP="00EE77F1">
            <w:pPr>
              <w:spacing w:line="214" w:lineRule="exact"/>
              <w:rPr>
                <w:kern w:val="0"/>
              </w:rPr>
            </w:pPr>
          </w:p>
          <w:p w14:paraId="5DF00726" w14:textId="77777777" w:rsidR="00982383" w:rsidRDefault="00982383" w:rsidP="00EE77F1">
            <w:pPr>
              <w:spacing w:line="214" w:lineRule="exact"/>
              <w:rPr>
                <w:kern w:val="0"/>
              </w:rPr>
            </w:pPr>
          </w:p>
          <w:p w14:paraId="5C4F2D0C" w14:textId="77777777" w:rsidR="00982383" w:rsidRDefault="00982383" w:rsidP="00EE77F1">
            <w:pPr>
              <w:spacing w:line="214" w:lineRule="exact"/>
              <w:rPr>
                <w:kern w:val="0"/>
              </w:rPr>
            </w:pPr>
          </w:p>
          <w:p w14:paraId="648002F1" w14:textId="77777777" w:rsidR="00982383" w:rsidRDefault="00982383" w:rsidP="00EE77F1">
            <w:pPr>
              <w:spacing w:line="214" w:lineRule="exact"/>
              <w:rPr>
                <w:kern w:val="0"/>
              </w:rPr>
            </w:pPr>
          </w:p>
          <w:p w14:paraId="1DFDD2BC" w14:textId="77777777" w:rsidR="00982383" w:rsidRDefault="00982383" w:rsidP="00EE77F1">
            <w:pPr>
              <w:spacing w:line="214" w:lineRule="exact"/>
              <w:rPr>
                <w:kern w:val="0"/>
              </w:rPr>
            </w:pPr>
          </w:p>
          <w:p w14:paraId="2D8A4174" w14:textId="77777777" w:rsidR="00982383" w:rsidRDefault="00982383" w:rsidP="00EE77F1">
            <w:pPr>
              <w:spacing w:line="214" w:lineRule="exact"/>
              <w:rPr>
                <w:kern w:val="0"/>
              </w:rPr>
            </w:pPr>
          </w:p>
          <w:p w14:paraId="2BFDB9BC" w14:textId="77777777" w:rsidR="00982383" w:rsidRDefault="00982383" w:rsidP="00EE77F1">
            <w:pPr>
              <w:spacing w:line="214" w:lineRule="exact"/>
              <w:rPr>
                <w:kern w:val="0"/>
              </w:rPr>
            </w:pPr>
          </w:p>
          <w:p w14:paraId="3FCB3CC9" w14:textId="77777777" w:rsidR="00982383" w:rsidRDefault="00982383" w:rsidP="00EE77F1">
            <w:pPr>
              <w:spacing w:line="214" w:lineRule="exact"/>
              <w:rPr>
                <w:kern w:val="0"/>
              </w:rPr>
            </w:pPr>
          </w:p>
        </w:tc>
      </w:tr>
    </w:tbl>
    <w:p w14:paraId="3F38EBF3" w14:textId="77777777" w:rsidR="00982383" w:rsidRDefault="00982383" w:rsidP="00982383">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2322D0C5" w14:textId="77777777" w:rsidR="00982383" w:rsidRDefault="00982383" w:rsidP="00982383">
      <w:pPr>
        <w:wordWrap w:val="0"/>
        <w:ind w:right="840" w:firstLineChars="100" w:firstLine="210"/>
        <w:rPr>
          <w:color w:val="000000"/>
          <w:kern w:val="0"/>
        </w:rPr>
      </w:pPr>
    </w:p>
    <w:p w14:paraId="2ECD293B" w14:textId="04EBAD4E" w:rsidR="00D734F4" w:rsidRDefault="00D734F4" w:rsidP="00D734F4">
      <w:pPr>
        <w:wordWrap w:val="0"/>
        <w:ind w:right="-2"/>
        <w:rPr>
          <w:u w:val="single"/>
        </w:rPr>
      </w:pPr>
      <w:r>
        <w:rPr>
          <w:rFonts w:hint="eastAsia"/>
          <w:u w:val="single"/>
        </w:rPr>
        <w:lastRenderedPageBreak/>
        <w:t xml:space="preserve">単体企業の場合は商号又は名称：　　　　　　　　　　　　　　　　　　　</w:t>
      </w:r>
      <w:r w:rsidR="00BF49A6">
        <w:rPr>
          <w:rFonts w:hint="eastAsia"/>
          <w:u w:val="single"/>
        </w:rPr>
        <w:t xml:space="preserve">　</w:t>
      </w:r>
      <w:r>
        <w:rPr>
          <w:rFonts w:hint="eastAsia"/>
          <w:u w:val="single"/>
        </w:rPr>
        <w:t xml:space="preserve">　　　　　　　　　　　　</w:t>
      </w:r>
    </w:p>
    <w:p w14:paraId="4F55983E" w14:textId="05C09FD3" w:rsidR="003A5901" w:rsidRDefault="00CD4BA9" w:rsidP="00CD4BA9">
      <w:pPr>
        <w:jc w:val="left"/>
        <w:rPr>
          <w:u w:val="single"/>
        </w:rPr>
      </w:pPr>
      <w:r>
        <w:rPr>
          <w:rFonts w:hint="eastAsia"/>
          <w:u w:val="single"/>
        </w:rPr>
        <w:t>共同企業体名</w:t>
      </w:r>
      <w:r w:rsidR="00B154F5">
        <w:rPr>
          <w:rFonts w:hint="eastAsia"/>
          <w:u w:val="single"/>
        </w:rPr>
        <w:t xml:space="preserve">：　　　　　　　　</w:t>
      </w:r>
      <w:r>
        <w:rPr>
          <w:rFonts w:hint="eastAsia"/>
          <w:u w:val="single"/>
        </w:rPr>
        <w:t xml:space="preserve">　　　　　　　　　　　　　　　　　　　　</w:t>
      </w:r>
      <w:r w:rsidR="00B154F5">
        <w:rPr>
          <w:rFonts w:hint="eastAsia"/>
          <w:u w:val="single"/>
        </w:rPr>
        <w:t xml:space="preserve">　　　　　　　　　　　　</w:t>
      </w:r>
    </w:p>
    <w:p w14:paraId="21BE5792" w14:textId="77777777" w:rsidR="003A5901" w:rsidRDefault="003A5901">
      <w:pPr>
        <w:spacing w:line="80" w:lineRule="exact"/>
      </w:pPr>
    </w:p>
    <w:p w14:paraId="1E3235BC" w14:textId="77777777" w:rsidR="003A5901" w:rsidRDefault="00B154F5">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074441E5" w14:textId="77777777" w:rsidR="003A5901" w:rsidRDefault="003A5901">
      <w:pPr>
        <w:overflowPunct w:val="0"/>
        <w:spacing w:line="80" w:lineRule="exact"/>
        <w:textAlignment w:val="baseline"/>
        <w:rPr>
          <w:color w:val="0000FF"/>
          <w:kern w:val="0"/>
        </w:rPr>
      </w:pPr>
    </w:p>
    <w:p w14:paraId="60A0A470" w14:textId="562D7C86" w:rsidR="003A5901" w:rsidRDefault="00B154F5">
      <w:pPr>
        <w:overflowPunct w:val="0"/>
        <w:ind w:firstLineChars="100" w:firstLine="210"/>
        <w:textAlignment w:val="baseline"/>
        <w:rPr>
          <w:kern w:val="0"/>
        </w:rPr>
      </w:pPr>
      <w:r>
        <w:rPr>
          <w:rFonts w:hint="eastAsia"/>
          <w:kern w:val="0"/>
        </w:rPr>
        <w:t>次の工事について</w:t>
      </w:r>
      <w:r w:rsidR="00446F99">
        <w:rPr>
          <w:rFonts w:hint="eastAsia"/>
          <w:kern w:val="0"/>
        </w:rPr>
        <w:t>、</w:t>
      </w:r>
      <w:r>
        <w:rPr>
          <w:rFonts w:hint="eastAsia"/>
          <w:kern w:val="0"/>
        </w:rPr>
        <w:t>この申請書の内容と同等又は同等以上の施工を行うことを誓約し</w:t>
      </w:r>
      <w:r w:rsidR="00446F99">
        <w:rPr>
          <w:rFonts w:hint="eastAsia"/>
          <w:kern w:val="0"/>
        </w:rPr>
        <w:t>、</w:t>
      </w:r>
      <w:r>
        <w:rPr>
          <w:rFonts w:hint="eastAsia"/>
          <w:kern w:val="0"/>
        </w:rPr>
        <w:t>申請します。</w:t>
      </w:r>
    </w:p>
    <w:p w14:paraId="0DD14A03" w14:textId="77777777" w:rsidR="003A5901" w:rsidRDefault="003A5901">
      <w:pPr>
        <w:overflowPunct w:val="0"/>
        <w:spacing w:line="80" w:lineRule="exact"/>
        <w:textAlignment w:val="baseline"/>
        <w:rPr>
          <w:kern w:val="0"/>
        </w:rPr>
      </w:pPr>
    </w:p>
    <w:p w14:paraId="31110917" w14:textId="49DFA9E4" w:rsidR="003A5901" w:rsidRDefault="00B154F5">
      <w:pPr>
        <w:overflowPunct w:val="0"/>
        <w:spacing w:line="200" w:lineRule="exact"/>
        <w:textAlignment w:val="baseline"/>
        <w:rPr>
          <w:kern w:val="0"/>
        </w:rPr>
      </w:pPr>
      <w:r>
        <w:rPr>
          <w:rFonts w:hint="eastAsia"/>
          <w:kern w:val="0"/>
        </w:rPr>
        <w:t xml:space="preserve">　工　　事　　名</w:t>
      </w:r>
      <w:r>
        <w:rPr>
          <w:kern w:val="0"/>
        </w:rPr>
        <w:t xml:space="preserve"> </w:t>
      </w:r>
      <w:r>
        <w:rPr>
          <w:rFonts w:hint="eastAsia"/>
          <w:kern w:val="0"/>
        </w:rPr>
        <w:t>：</w:t>
      </w:r>
      <w:r w:rsidR="00735319">
        <w:rPr>
          <w:rFonts w:hint="eastAsia"/>
          <w:kern w:val="0"/>
        </w:rPr>
        <w:t>徳島県鳴門総合運動公園野球場改築工事のうち管工事</w:t>
      </w:r>
    </w:p>
    <w:p w14:paraId="75969370" w14:textId="77777777" w:rsidR="003A5901" w:rsidRDefault="003A5901">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3A5901" w14:paraId="2AB487A9" w14:textId="77777777">
        <w:trPr>
          <w:trHeight w:val="469"/>
        </w:trPr>
        <w:tc>
          <w:tcPr>
            <w:tcW w:w="2024" w:type="dxa"/>
            <w:vAlign w:val="center"/>
          </w:tcPr>
          <w:p w14:paraId="2CA338F5" w14:textId="77777777" w:rsidR="003A5901" w:rsidRDefault="00B154F5">
            <w:pPr>
              <w:overflowPunct w:val="0"/>
              <w:jc w:val="center"/>
              <w:textAlignment w:val="baseline"/>
              <w:rPr>
                <w:kern w:val="0"/>
              </w:rPr>
            </w:pPr>
            <w:r>
              <w:rPr>
                <w:rFonts w:hint="eastAsia"/>
                <w:kern w:val="0"/>
              </w:rPr>
              <w:t>評　価　項　目</w:t>
            </w:r>
          </w:p>
        </w:tc>
        <w:tc>
          <w:tcPr>
            <w:tcW w:w="7615" w:type="dxa"/>
            <w:vAlign w:val="center"/>
          </w:tcPr>
          <w:p w14:paraId="0CCCDFDB" w14:textId="5B99652E" w:rsidR="003A5901" w:rsidRDefault="005949B7">
            <w:pPr>
              <w:overflowPunct w:val="0"/>
              <w:textAlignment w:val="baseline"/>
              <w:rPr>
                <w:kern w:val="0"/>
              </w:rPr>
            </w:pPr>
            <w:r>
              <w:rPr>
                <w:rFonts w:hint="eastAsia"/>
                <w:kern w:val="0"/>
              </w:rPr>
              <w:t>「施工上の課題への対応」の的確性</w:t>
            </w:r>
          </w:p>
        </w:tc>
      </w:tr>
    </w:tbl>
    <w:p w14:paraId="6AC53396" w14:textId="77777777" w:rsidR="003A5901" w:rsidRDefault="003A5901">
      <w:pPr>
        <w:overflowPunct w:val="0"/>
        <w:spacing w:line="80" w:lineRule="exact"/>
        <w:jc w:val="left"/>
        <w:textAlignment w:val="baseline"/>
        <w:rPr>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A5901" w14:paraId="30E85AC3" w14:textId="77777777">
        <w:trPr>
          <w:trHeight w:val="411"/>
        </w:trPr>
        <w:tc>
          <w:tcPr>
            <w:tcW w:w="9639" w:type="dxa"/>
            <w:vAlign w:val="center"/>
          </w:tcPr>
          <w:p w14:paraId="2A58EF7D" w14:textId="77777777" w:rsidR="003A5901" w:rsidRDefault="00B154F5">
            <w:pPr>
              <w:overflowPunct w:val="0"/>
              <w:ind w:left="-21"/>
              <w:jc w:val="center"/>
              <w:textAlignment w:val="baseline"/>
              <w:rPr>
                <w:kern w:val="0"/>
              </w:rPr>
            </w:pPr>
            <w:r>
              <w:rPr>
                <w:rFonts w:hint="eastAsia"/>
                <w:kern w:val="0"/>
              </w:rPr>
              <w:t>具　体　的　な　施　工　計　画</w:t>
            </w:r>
          </w:p>
        </w:tc>
      </w:tr>
      <w:tr w:rsidR="003A5901" w14:paraId="447319C6" w14:textId="77777777" w:rsidTr="005D3BE9">
        <w:trPr>
          <w:trHeight w:val="11484"/>
        </w:trPr>
        <w:tc>
          <w:tcPr>
            <w:tcW w:w="9639" w:type="dxa"/>
          </w:tcPr>
          <w:p w14:paraId="5C3276F5" w14:textId="77777777" w:rsidR="00A07930" w:rsidRPr="001C7C45" w:rsidRDefault="00A07930" w:rsidP="00A07930">
            <w:pPr>
              <w:spacing w:line="214" w:lineRule="exact"/>
              <w:ind w:firstLineChars="100" w:firstLine="210"/>
            </w:pPr>
            <w:r w:rsidRPr="001C7C45">
              <w:rPr>
                <w:rFonts w:hint="eastAsia"/>
              </w:rPr>
              <w:t>本工事は、</w:t>
            </w:r>
            <w:r w:rsidRPr="001C7C45">
              <w:rPr>
                <w:rFonts w:hint="eastAsia"/>
                <w:kern w:val="0"/>
              </w:rPr>
              <w:t>鳴門総合運動公園の野球場を改築する工事である</w:t>
            </w:r>
            <w:r w:rsidRPr="001C7C45">
              <w:rPr>
                <w:rFonts w:hint="eastAsia"/>
              </w:rPr>
              <w:t>。</w:t>
            </w:r>
          </w:p>
          <w:p w14:paraId="52A69875" w14:textId="7364A29C" w:rsidR="00735319" w:rsidRDefault="00735319" w:rsidP="00A07930">
            <w:pPr>
              <w:spacing w:line="214" w:lineRule="exact"/>
              <w:ind w:firstLineChars="100" w:firstLine="210"/>
              <w:rPr>
                <w:rFonts w:ascii="ＭＳ 明朝" w:eastAsia="ＭＳ 明朝" w:hAnsi="ＭＳ 明朝"/>
              </w:rPr>
            </w:pPr>
            <w:r w:rsidRPr="002A05BE">
              <w:rPr>
                <w:rFonts w:ascii="ＭＳ 明朝" w:eastAsia="ＭＳ 明朝" w:hAnsi="ＭＳ 明朝" w:hint="eastAsia"/>
              </w:rPr>
              <w:t>本施設周辺には</w:t>
            </w:r>
            <w:r>
              <w:rPr>
                <w:rFonts w:ascii="ＭＳ 明朝" w:eastAsia="ＭＳ 明朝" w:hAnsi="ＭＳ 明朝" w:hint="eastAsia"/>
              </w:rPr>
              <w:t>、</w:t>
            </w:r>
            <w:r w:rsidRPr="002A05BE">
              <w:rPr>
                <w:rFonts w:ascii="ＭＳ 明朝" w:eastAsia="ＭＳ 明朝" w:hAnsi="ＭＳ 明朝" w:hint="eastAsia"/>
              </w:rPr>
              <w:t>公園施設への</w:t>
            </w:r>
            <w:r w:rsidR="00531ACA">
              <w:rPr>
                <w:rFonts w:ascii="ＭＳ 明朝" w:eastAsia="ＭＳ 明朝" w:hAnsi="ＭＳ 明朝" w:hint="eastAsia"/>
              </w:rPr>
              <w:t>配管</w:t>
            </w:r>
            <w:r w:rsidRPr="002A05BE">
              <w:rPr>
                <w:rFonts w:ascii="ＭＳ 明朝" w:eastAsia="ＭＳ 明朝" w:hAnsi="ＭＳ 明朝" w:hint="eastAsia"/>
              </w:rPr>
              <w:t>や</w:t>
            </w:r>
            <w:r w:rsidR="00531ACA">
              <w:rPr>
                <w:rFonts w:ascii="ＭＳ 明朝" w:eastAsia="ＭＳ 明朝" w:hAnsi="ＭＳ 明朝" w:hint="eastAsia"/>
              </w:rPr>
              <w:t>配線</w:t>
            </w:r>
            <w:r w:rsidRPr="002A05BE">
              <w:rPr>
                <w:rFonts w:ascii="ＭＳ 明朝" w:eastAsia="ＭＳ 明朝" w:hAnsi="ＭＳ 明朝" w:hint="eastAsia"/>
              </w:rPr>
              <w:t>（以下「配管等」という。）</w:t>
            </w:r>
            <w:r>
              <w:rPr>
                <w:rFonts w:ascii="ＭＳ 明朝" w:eastAsia="ＭＳ 明朝" w:hAnsi="ＭＳ 明朝" w:hint="eastAsia"/>
              </w:rPr>
              <w:t>、</w:t>
            </w:r>
            <w:r w:rsidRPr="002A05BE">
              <w:rPr>
                <w:rFonts w:ascii="ＭＳ 明朝" w:eastAsia="ＭＳ 明朝" w:hAnsi="ＭＳ 明朝" w:hint="eastAsia"/>
              </w:rPr>
              <w:t>民間施設への工業用水送水管の埋設に加え</w:t>
            </w:r>
            <w:r>
              <w:rPr>
                <w:rFonts w:ascii="ＭＳ 明朝" w:eastAsia="ＭＳ 明朝" w:hAnsi="ＭＳ 明朝" w:hint="eastAsia"/>
              </w:rPr>
              <w:t>、</w:t>
            </w:r>
            <w:r w:rsidRPr="002A05BE">
              <w:rPr>
                <w:rFonts w:ascii="ＭＳ 明朝" w:eastAsia="ＭＳ 明朝" w:hAnsi="ＭＳ 明朝" w:hint="eastAsia"/>
              </w:rPr>
              <w:t>図面に現れていない配管等の埋設も想定されるため</w:t>
            </w:r>
            <w:r>
              <w:rPr>
                <w:rFonts w:ascii="ＭＳ 明朝" w:eastAsia="ＭＳ 明朝" w:hAnsi="ＭＳ 明朝" w:hint="eastAsia"/>
              </w:rPr>
              <w:t>、</w:t>
            </w:r>
            <w:r w:rsidRPr="002A05BE">
              <w:rPr>
                <w:rFonts w:ascii="ＭＳ 明朝" w:eastAsia="ＭＳ 明朝" w:hAnsi="ＭＳ 明朝" w:hint="eastAsia"/>
              </w:rPr>
              <w:t>工事に先立ち十分な調査を行い</w:t>
            </w:r>
            <w:r>
              <w:rPr>
                <w:rFonts w:ascii="ＭＳ 明朝" w:eastAsia="ＭＳ 明朝" w:hAnsi="ＭＳ 明朝" w:hint="eastAsia"/>
              </w:rPr>
              <w:t>、</w:t>
            </w:r>
            <w:r w:rsidRPr="002A05BE">
              <w:rPr>
                <w:rFonts w:ascii="ＭＳ 明朝" w:eastAsia="ＭＳ 明朝" w:hAnsi="ＭＳ 明朝" w:hint="eastAsia"/>
              </w:rPr>
              <w:t>想定される配管等を破損させることがないよう対策を講じた後に工事を進める必要がある。</w:t>
            </w:r>
          </w:p>
          <w:p w14:paraId="170A7E6E" w14:textId="6232D1C7" w:rsidR="00A07930" w:rsidRPr="001C7C45" w:rsidRDefault="00A91D57" w:rsidP="00A07930">
            <w:pPr>
              <w:spacing w:line="214" w:lineRule="exact"/>
              <w:ind w:firstLineChars="100" w:firstLine="210"/>
            </w:pPr>
            <w:r>
              <w:rPr>
                <w:rFonts w:hint="eastAsia"/>
              </w:rPr>
              <w:t>また、</w:t>
            </w:r>
            <w:r w:rsidR="00A07930" w:rsidRPr="001C7C45">
              <w:rPr>
                <w:rFonts w:hint="eastAsia"/>
              </w:rPr>
              <w:t>令和８年</w:t>
            </w:r>
            <w:r w:rsidR="00A07930">
              <w:rPr>
                <w:rFonts w:hint="eastAsia"/>
              </w:rPr>
              <w:t>９月から</w:t>
            </w:r>
            <w:r w:rsidR="00A07930" w:rsidRPr="001C7C45">
              <w:rPr>
                <w:rFonts w:hint="eastAsia"/>
              </w:rPr>
              <w:t>、別途</w:t>
            </w:r>
            <w:r w:rsidR="003D1F8A">
              <w:rPr>
                <w:rFonts w:cs="ＭＳ 明朝" w:hint="eastAsia"/>
                <w:kern w:val="0"/>
                <w:szCs w:val="21"/>
              </w:rPr>
              <w:t>発注</w:t>
            </w:r>
            <w:r w:rsidR="00A07930" w:rsidRPr="001C7C45">
              <w:rPr>
                <w:rFonts w:hint="eastAsia"/>
              </w:rPr>
              <w:t>工事の外構工事及びグラウンド工事を予定しているため、工事に遅れが生じないよう円滑な工程管理が必要となる。</w:t>
            </w:r>
          </w:p>
          <w:p w14:paraId="08A10B3F" w14:textId="24AA384E" w:rsidR="00A07930" w:rsidRPr="001C7C45" w:rsidRDefault="00A07930" w:rsidP="00A07930">
            <w:pPr>
              <w:spacing w:line="214" w:lineRule="exact"/>
              <w:ind w:firstLineChars="100" w:firstLine="210"/>
            </w:pPr>
            <w:r w:rsidRPr="001C7C45">
              <w:rPr>
                <w:rFonts w:hint="eastAsia"/>
              </w:rPr>
              <w:t>さらに、</w:t>
            </w:r>
            <w:r>
              <w:rPr>
                <w:rFonts w:hint="eastAsia"/>
              </w:rPr>
              <w:t>本工事は、</w:t>
            </w:r>
            <w:r w:rsidRPr="001C7C45">
              <w:rPr>
                <w:rFonts w:hint="eastAsia"/>
              </w:rPr>
              <w:t>別途発注工事の建築工事</w:t>
            </w:r>
            <w:r>
              <w:rPr>
                <w:rFonts w:hint="eastAsia"/>
              </w:rPr>
              <w:t>、電気工事</w:t>
            </w:r>
            <w:r w:rsidRPr="001C7C45">
              <w:rPr>
                <w:rFonts w:hint="eastAsia"/>
              </w:rPr>
              <w:t>、</w:t>
            </w:r>
            <w:r w:rsidR="00DB37EF">
              <w:rPr>
                <w:rFonts w:hint="eastAsia"/>
              </w:rPr>
              <w:t>空調</w:t>
            </w:r>
            <w:r w:rsidRPr="001C7C45">
              <w:rPr>
                <w:rFonts w:hint="eastAsia"/>
              </w:rPr>
              <w:t>工事</w:t>
            </w:r>
            <w:r>
              <w:rPr>
                <w:rFonts w:hint="eastAsia"/>
              </w:rPr>
              <w:t>などの現場と輻輳することから、受注者は工事間で工程の調整を行い、円滑に</w:t>
            </w:r>
            <w:r w:rsidR="00667032">
              <w:rPr>
                <w:rFonts w:hint="eastAsia"/>
              </w:rPr>
              <w:t>工事を</w:t>
            </w:r>
            <w:r>
              <w:rPr>
                <w:rFonts w:hint="eastAsia"/>
              </w:rPr>
              <w:t>進捗させることが必要となる。</w:t>
            </w:r>
          </w:p>
          <w:p w14:paraId="253915BA" w14:textId="77777777" w:rsidR="00A07930" w:rsidRDefault="00A07930" w:rsidP="00A07930">
            <w:pPr>
              <w:overflowPunct w:val="0"/>
              <w:spacing w:line="214" w:lineRule="exact"/>
              <w:ind w:left="-23" w:firstLineChars="100" w:firstLine="210"/>
              <w:jc w:val="left"/>
              <w:textAlignment w:val="baseline"/>
              <w:rPr>
                <w:kern w:val="0"/>
              </w:rPr>
            </w:pPr>
            <w:r w:rsidRPr="001C7C45">
              <w:rPr>
                <w:rFonts w:hint="eastAsia"/>
                <w:kern w:val="0"/>
              </w:rPr>
              <w:t>なお</w:t>
            </w:r>
            <w:r w:rsidRPr="001C7C45">
              <w:rPr>
                <w:rFonts w:hint="eastAsia"/>
              </w:rPr>
              <w:t>、</w:t>
            </w:r>
            <w:r w:rsidRPr="001C7C45">
              <w:rPr>
                <w:rFonts w:hint="eastAsia"/>
                <w:kern w:val="0"/>
              </w:rPr>
              <w:t>本工事の受注者は、</w:t>
            </w:r>
            <w:r>
              <w:rPr>
                <w:rFonts w:hint="eastAsia"/>
                <w:kern w:val="0"/>
              </w:rPr>
              <w:t>建築工事（１）の受注者が</w:t>
            </w:r>
            <w:r w:rsidRPr="001C7C45">
              <w:rPr>
                <w:rFonts w:hint="eastAsia"/>
                <w:kern w:val="0"/>
              </w:rPr>
              <w:t>労働災害を防止するために設置する協議組織や発注者が開催する定例会議に参加する必要がある。</w:t>
            </w:r>
          </w:p>
          <w:p w14:paraId="1A034FFF" w14:textId="77777777" w:rsidR="00A07930" w:rsidRPr="001C7C45" w:rsidRDefault="00A07930" w:rsidP="00A07930">
            <w:pPr>
              <w:overflowPunct w:val="0"/>
              <w:spacing w:line="214" w:lineRule="exact"/>
              <w:ind w:left="-23" w:firstLineChars="100" w:firstLine="210"/>
              <w:jc w:val="left"/>
              <w:textAlignment w:val="baseline"/>
            </w:pPr>
            <w:r w:rsidRPr="001C7C45">
              <w:rPr>
                <w:rFonts w:hint="eastAsia"/>
                <w:kern w:val="0"/>
              </w:rPr>
              <w:t>これらを踏まえた上で、次の全ての事項について具体的に記述すること。</w:t>
            </w:r>
          </w:p>
          <w:p w14:paraId="0C20B1CC" w14:textId="77777777" w:rsidR="00A07930" w:rsidRPr="001C7C45" w:rsidRDefault="00A07930" w:rsidP="00A07930">
            <w:pPr>
              <w:spacing w:line="214" w:lineRule="exact"/>
            </w:pPr>
          </w:p>
          <w:p w14:paraId="29133504" w14:textId="77777777" w:rsidR="00783147" w:rsidRPr="00BE410E" w:rsidRDefault="00783147" w:rsidP="00783147">
            <w:pPr>
              <w:pStyle w:val="afe"/>
              <w:numPr>
                <w:ilvl w:val="0"/>
                <w:numId w:val="15"/>
              </w:numPr>
              <w:overflowPunct w:val="0"/>
              <w:spacing w:line="214" w:lineRule="exact"/>
              <w:ind w:leftChars="0"/>
              <w:jc w:val="left"/>
              <w:textAlignment w:val="baseline"/>
              <w:rPr>
                <w:kern w:val="0"/>
              </w:rPr>
            </w:pPr>
            <w:r w:rsidRPr="00BE410E">
              <w:rPr>
                <w:rFonts w:hint="eastAsia"/>
                <w:kern w:val="0"/>
              </w:rPr>
              <w:t>配管等の調査方法及び破損防止対策</w:t>
            </w:r>
          </w:p>
          <w:p w14:paraId="43E4A4D3" w14:textId="77777777" w:rsidR="00A91D57" w:rsidRPr="001C7C45" w:rsidRDefault="00A91D57" w:rsidP="00783147">
            <w:pPr>
              <w:pStyle w:val="afe"/>
              <w:numPr>
                <w:ilvl w:val="0"/>
                <w:numId w:val="15"/>
              </w:numPr>
              <w:spacing w:line="214" w:lineRule="exact"/>
              <w:ind w:leftChars="0"/>
            </w:pPr>
            <w:r w:rsidRPr="001C7C45">
              <w:rPr>
                <w:rFonts w:hint="eastAsia"/>
              </w:rPr>
              <w:t>適切な工程管理を行うための工夫</w:t>
            </w:r>
          </w:p>
          <w:p w14:paraId="3593FC88" w14:textId="71E98256" w:rsidR="00A91D57" w:rsidRPr="00AC45B3" w:rsidRDefault="00A91D57" w:rsidP="00783147">
            <w:pPr>
              <w:pStyle w:val="afe"/>
              <w:numPr>
                <w:ilvl w:val="0"/>
                <w:numId w:val="15"/>
              </w:numPr>
              <w:spacing w:line="214" w:lineRule="exact"/>
              <w:ind w:leftChars="0"/>
              <w:rPr>
                <w:kern w:val="0"/>
              </w:rPr>
            </w:pPr>
            <w:r w:rsidRPr="001C7C45">
              <w:rPr>
                <w:rFonts w:hint="eastAsia"/>
              </w:rPr>
              <w:t>別途発注工事と円滑に</w:t>
            </w:r>
            <w:r w:rsidR="005C66F6">
              <w:rPr>
                <w:rFonts w:hint="eastAsia"/>
              </w:rPr>
              <w:t>工事を</w:t>
            </w:r>
            <w:r w:rsidRPr="001C7C45">
              <w:rPr>
                <w:rFonts w:hint="eastAsia"/>
              </w:rPr>
              <w:t>進捗させるための工夫</w:t>
            </w:r>
          </w:p>
          <w:p w14:paraId="3332EE17" w14:textId="77777777" w:rsidR="00A91D57" w:rsidRPr="00A91D57" w:rsidRDefault="00A91D57" w:rsidP="00A91D57">
            <w:pPr>
              <w:spacing w:line="214" w:lineRule="exact"/>
              <w:rPr>
                <w:kern w:val="0"/>
              </w:rPr>
            </w:pPr>
          </w:p>
          <w:p w14:paraId="35B37038" w14:textId="77777777" w:rsidR="00A07930" w:rsidRDefault="00A07930" w:rsidP="00A07930">
            <w:pPr>
              <w:overflowPunct w:val="0"/>
              <w:spacing w:line="214" w:lineRule="exact"/>
              <w:jc w:val="left"/>
              <w:textAlignment w:val="baseline"/>
              <w:rPr>
                <w:kern w:val="0"/>
              </w:rPr>
            </w:pPr>
          </w:p>
          <w:p w14:paraId="3FE4D71B" w14:textId="77777777" w:rsidR="00A07930" w:rsidRDefault="00A07930" w:rsidP="00A07930">
            <w:pPr>
              <w:overflowPunct w:val="0"/>
              <w:spacing w:line="214" w:lineRule="exact"/>
              <w:jc w:val="left"/>
              <w:textAlignment w:val="baseline"/>
              <w:rPr>
                <w:kern w:val="0"/>
              </w:rPr>
            </w:pPr>
          </w:p>
          <w:p w14:paraId="703815DA" w14:textId="77777777" w:rsidR="00433A7F" w:rsidRPr="00A07930" w:rsidRDefault="00433A7F" w:rsidP="00433A7F">
            <w:pPr>
              <w:overflowPunct w:val="0"/>
              <w:spacing w:line="214" w:lineRule="exact"/>
              <w:jc w:val="left"/>
              <w:textAlignment w:val="baseline"/>
              <w:rPr>
                <w:kern w:val="0"/>
              </w:rPr>
            </w:pPr>
          </w:p>
          <w:p w14:paraId="32AB3B3D" w14:textId="77777777" w:rsidR="00433A7F" w:rsidRDefault="00433A7F" w:rsidP="00433A7F">
            <w:pPr>
              <w:overflowPunct w:val="0"/>
              <w:spacing w:line="214" w:lineRule="exact"/>
              <w:jc w:val="left"/>
              <w:textAlignment w:val="baseline"/>
              <w:rPr>
                <w:kern w:val="0"/>
              </w:rPr>
            </w:pPr>
          </w:p>
          <w:p w14:paraId="6E0C747D" w14:textId="77777777" w:rsidR="00433A7F" w:rsidRDefault="00433A7F" w:rsidP="00433A7F">
            <w:pPr>
              <w:overflowPunct w:val="0"/>
              <w:spacing w:line="214" w:lineRule="exact"/>
              <w:jc w:val="left"/>
              <w:textAlignment w:val="baseline"/>
              <w:rPr>
                <w:kern w:val="0"/>
              </w:rPr>
            </w:pPr>
          </w:p>
          <w:p w14:paraId="6EDDDDBD" w14:textId="77777777" w:rsidR="00433A7F" w:rsidRDefault="00433A7F" w:rsidP="00433A7F">
            <w:pPr>
              <w:overflowPunct w:val="0"/>
              <w:spacing w:line="214" w:lineRule="exact"/>
              <w:jc w:val="left"/>
              <w:textAlignment w:val="baseline"/>
              <w:rPr>
                <w:kern w:val="0"/>
              </w:rPr>
            </w:pPr>
          </w:p>
          <w:p w14:paraId="50907F17" w14:textId="77777777" w:rsidR="00433A7F" w:rsidRDefault="00433A7F" w:rsidP="00433A7F">
            <w:pPr>
              <w:overflowPunct w:val="0"/>
              <w:spacing w:line="214" w:lineRule="exact"/>
              <w:jc w:val="left"/>
              <w:textAlignment w:val="baseline"/>
              <w:rPr>
                <w:kern w:val="0"/>
              </w:rPr>
            </w:pPr>
          </w:p>
          <w:p w14:paraId="526870B1" w14:textId="77777777" w:rsidR="00433A7F" w:rsidRDefault="00433A7F" w:rsidP="00433A7F">
            <w:pPr>
              <w:overflowPunct w:val="0"/>
              <w:spacing w:line="214" w:lineRule="exact"/>
              <w:jc w:val="left"/>
              <w:textAlignment w:val="baseline"/>
              <w:rPr>
                <w:kern w:val="0"/>
              </w:rPr>
            </w:pPr>
          </w:p>
          <w:p w14:paraId="0BB82041" w14:textId="77777777" w:rsidR="00433A7F" w:rsidRDefault="00433A7F" w:rsidP="00433A7F">
            <w:pPr>
              <w:overflowPunct w:val="0"/>
              <w:spacing w:line="214" w:lineRule="exact"/>
              <w:jc w:val="left"/>
              <w:textAlignment w:val="baseline"/>
              <w:rPr>
                <w:kern w:val="0"/>
              </w:rPr>
            </w:pPr>
          </w:p>
          <w:p w14:paraId="31BA0AF2" w14:textId="77777777" w:rsidR="00433A7F" w:rsidRDefault="00433A7F" w:rsidP="00433A7F">
            <w:pPr>
              <w:overflowPunct w:val="0"/>
              <w:spacing w:line="214" w:lineRule="exact"/>
              <w:jc w:val="left"/>
              <w:textAlignment w:val="baseline"/>
              <w:rPr>
                <w:kern w:val="0"/>
              </w:rPr>
            </w:pPr>
          </w:p>
          <w:p w14:paraId="4942BBA2" w14:textId="77777777" w:rsidR="00433A7F" w:rsidRDefault="00433A7F" w:rsidP="00433A7F">
            <w:pPr>
              <w:overflowPunct w:val="0"/>
              <w:spacing w:line="214" w:lineRule="exact"/>
              <w:jc w:val="left"/>
              <w:textAlignment w:val="baseline"/>
              <w:rPr>
                <w:kern w:val="0"/>
              </w:rPr>
            </w:pPr>
          </w:p>
          <w:p w14:paraId="47ACD86C" w14:textId="77777777" w:rsidR="00433A7F" w:rsidRDefault="00433A7F" w:rsidP="00433A7F">
            <w:pPr>
              <w:overflowPunct w:val="0"/>
              <w:spacing w:line="214" w:lineRule="exact"/>
              <w:jc w:val="left"/>
              <w:textAlignment w:val="baseline"/>
              <w:rPr>
                <w:kern w:val="0"/>
              </w:rPr>
            </w:pPr>
          </w:p>
          <w:p w14:paraId="0A58D16F" w14:textId="77777777" w:rsidR="005D3BE9" w:rsidRDefault="005D3BE9" w:rsidP="00433A7F">
            <w:pPr>
              <w:overflowPunct w:val="0"/>
              <w:spacing w:line="214" w:lineRule="exact"/>
              <w:jc w:val="left"/>
              <w:textAlignment w:val="baseline"/>
              <w:rPr>
                <w:kern w:val="0"/>
              </w:rPr>
            </w:pPr>
          </w:p>
          <w:p w14:paraId="6F87B68C" w14:textId="77777777" w:rsidR="007E26CC" w:rsidRPr="00433A7F" w:rsidRDefault="007E26CC" w:rsidP="00656ADA">
            <w:pPr>
              <w:overflowPunct w:val="0"/>
              <w:spacing w:line="214" w:lineRule="exact"/>
              <w:jc w:val="left"/>
              <w:textAlignment w:val="baseline"/>
              <w:rPr>
                <w:kern w:val="0"/>
              </w:rPr>
            </w:pPr>
          </w:p>
        </w:tc>
      </w:tr>
    </w:tbl>
    <w:p w14:paraId="0EB09B5F" w14:textId="717991FE" w:rsidR="003A5901" w:rsidRDefault="00B154F5">
      <w:pPr>
        <w:overflowPunct w:val="0"/>
        <w:ind w:firstLineChars="100" w:firstLine="210"/>
        <w:textAlignment w:val="baseline"/>
        <w:rPr>
          <w:kern w:val="0"/>
        </w:rPr>
      </w:pPr>
      <w:r>
        <w:rPr>
          <w:rFonts w:hint="eastAsia"/>
          <w:kern w:val="0"/>
        </w:rPr>
        <w:t>※Ａ４版</w:t>
      </w:r>
      <w:r>
        <w:rPr>
          <w:rFonts w:eastAsia="ＭＳ ゴシック" w:hint="eastAsia"/>
          <w:kern w:val="0"/>
        </w:rPr>
        <w:t>１枚（１ページ）</w:t>
      </w:r>
      <w:r>
        <w:rPr>
          <w:rFonts w:hint="eastAsia"/>
          <w:kern w:val="0"/>
        </w:rPr>
        <w:t>に記入し</w:t>
      </w:r>
      <w:r w:rsidR="00446F99">
        <w:rPr>
          <w:rFonts w:hint="eastAsia"/>
          <w:kern w:val="0"/>
        </w:rPr>
        <w:t>、</w:t>
      </w:r>
      <w:r>
        <w:rPr>
          <w:rFonts w:hint="eastAsia"/>
          <w:kern w:val="0"/>
        </w:rPr>
        <w:t>記述する文字に</w:t>
      </w:r>
      <w:r>
        <w:rPr>
          <w:rFonts w:hint="eastAsia"/>
          <w:kern w:val="0"/>
          <w:u w:val="thick" w:color="000000"/>
        </w:rPr>
        <w:t>アンダーライン</w:t>
      </w:r>
      <w:r>
        <w:rPr>
          <w:rFonts w:hint="eastAsia"/>
          <w:kern w:val="0"/>
        </w:rPr>
        <w:t>を使用しないこと。</w:t>
      </w:r>
    </w:p>
    <w:p w14:paraId="496F196D" w14:textId="77777777" w:rsidR="00D734F4" w:rsidRDefault="00D734F4" w:rsidP="00D734F4">
      <w:pPr>
        <w:wordWrap w:val="0"/>
        <w:ind w:right="-2"/>
        <w:rPr>
          <w:u w:val="single"/>
        </w:rPr>
      </w:pPr>
      <w:r>
        <w:rPr>
          <w:rFonts w:hint="eastAsia"/>
          <w:u w:val="single"/>
        </w:rPr>
        <w:lastRenderedPageBreak/>
        <w:t xml:space="preserve">単体企業の場合は商号又は名称：　　　　　　　　　　　　　　　　　　　　　　　　　　　　</w:t>
      </w:r>
      <w:r>
        <w:rPr>
          <w:rFonts w:hint="eastAsia"/>
          <w:u w:val="single"/>
        </w:rPr>
        <w:t xml:space="preserve"> </w:t>
      </w:r>
      <w:r>
        <w:rPr>
          <w:u w:val="single"/>
        </w:rPr>
        <w:t xml:space="preserve"> </w:t>
      </w:r>
      <w:r>
        <w:rPr>
          <w:rFonts w:hint="eastAsia"/>
          <w:u w:val="single"/>
        </w:rPr>
        <w:t xml:space="preserve">　　　</w:t>
      </w:r>
    </w:p>
    <w:p w14:paraId="462F53DF" w14:textId="77777777" w:rsidR="00D734F4" w:rsidRDefault="00D734F4" w:rsidP="00D734F4">
      <w:pPr>
        <w:wordWrap w:val="0"/>
        <w:ind w:right="-2"/>
        <w:rPr>
          <w:kern w:val="0"/>
        </w:rPr>
      </w:pPr>
      <w:r>
        <w:rPr>
          <w:rFonts w:hint="eastAsia"/>
          <w:u w:val="single"/>
        </w:rPr>
        <w:t xml:space="preserve">共同企業体名：　　　　　　　　　　　　　　　　　　　　　　　　　　　　　　　　　　　　　　　　</w:t>
      </w:r>
    </w:p>
    <w:p w14:paraId="1414974B" w14:textId="77777777" w:rsidR="00982383" w:rsidRDefault="00982383" w:rsidP="00982383">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2405E884" w14:textId="77777777" w:rsidR="00982383" w:rsidRDefault="00982383" w:rsidP="00982383">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06A99288" w14:textId="27165772" w:rsidR="00982383" w:rsidRDefault="00982383" w:rsidP="00982383">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sidR="00F164F6" w:rsidRPr="004A6556">
        <w:rPr>
          <w:rFonts w:hint="eastAsia"/>
          <w:kern w:val="0"/>
          <w:szCs w:val="18"/>
        </w:rPr>
        <w:t>徳島県鳴門総合運動公園野球場改築工事のうち</w:t>
      </w:r>
      <w:r w:rsidR="00F164F6">
        <w:rPr>
          <w:rFonts w:hint="eastAsia"/>
          <w:kern w:val="0"/>
          <w:szCs w:val="18"/>
        </w:rPr>
        <w:t>管</w:t>
      </w:r>
      <w:r w:rsidR="00F164F6" w:rsidRPr="004A6556">
        <w:rPr>
          <w:rFonts w:hint="eastAsia"/>
          <w:kern w:val="0"/>
          <w:szCs w:val="18"/>
        </w:rPr>
        <w:t>工事</w:t>
      </w:r>
    </w:p>
    <w:p w14:paraId="32671CEF" w14:textId="77777777" w:rsidR="00982383" w:rsidRDefault="00982383" w:rsidP="00982383">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F527F6" w14:paraId="18D740BF" w14:textId="77777777" w:rsidTr="00F527F6">
        <w:trPr>
          <w:trHeight w:val="469"/>
        </w:trPr>
        <w:tc>
          <w:tcPr>
            <w:tcW w:w="2024" w:type="dxa"/>
            <w:vAlign w:val="center"/>
          </w:tcPr>
          <w:p w14:paraId="38CDD923" w14:textId="77777777" w:rsidR="00F527F6" w:rsidRDefault="00F527F6" w:rsidP="00C3650F">
            <w:pPr>
              <w:overflowPunct w:val="0"/>
              <w:jc w:val="center"/>
              <w:textAlignment w:val="baseline"/>
              <w:rPr>
                <w:color w:val="000000"/>
                <w:kern w:val="0"/>
              </w:rPr>
            </w:pPr>
            <w:r>
              <w:rPr>
                <w:rFonts w:hint="eastAsia"/>
                <w:color w:val="000000"/>
                <w:kern w:val="0"/>
              </w:rPr>
              <w:t>評　価　項　目</w:t>
            </w:r>
          </w:p>
        </w:tc>
        <w:tc>
          <w:tcPr>
            <w:tcW w:w="7615" w:type="dxa"/>
            <w:vAlign w:val="center"/>
          </w:tcPr>
          <w:p w14:paraId="1B9C0F75" w14:textId="78EBD170" w:rsidR="00F527F6" w:rsidRDefault="00F527F6" w:rsidP="00C3650F">
            <w:pPr>
              <w:overflowPunct w:val="0"/>
              <w:textAlignment w:val="baseline"/>
              <w:rPr>
                <w:kern w:val="0"/>
              </w:rPr>
            </w:pPr>
            <w:r>
              <w:rPr>
                <w:rFonts w:hint="eastAsia"/>
                <w:kern w:val="0"/>
              </w:rPr>
              <w:t>「施工上配慮すべき事項」の適切性</w:t>
            </w:r>
          </w:p>
        </w:tc>
      </w:tr>
    </w:tbl>
    <w:p w14:paraId="14DB939D" w14:textId="77777777" w:rsidR="00982383" w:rsidRDefault="00982383" w:rsidP="00982383">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82383" w14:paraId="044B284E" w14:textId="77777777" w:rsidTr="00EE77F1">
        <w:trPr>
          <w:trHeight w:val="411"/>
        </w:trPr>
        <w:tc>
          <w:tcPr>
            <w:tcW w:w="9639" w:type="dxa"/>
            <w:vAlign w:val="center"/>
          </w:tcPr>
          <w:p w14:paraId="46BAB8AA" w14:textId="77777777" w:rsidR="00982383" w:rsidRDefault="00982383" w:rsidP="00EE77F1">
            <w:pPr>
              <w:overflowPunct w:val="0"/>
              <w:ind w:left="-21"/>
              <w:jc w:val="center"/>
              <w:textAlignment w:val="baseline"/>
              <w:rPr>
                <w:color w:val="000000"/>
                <w:kern w:val="0"/>
              </w:rPr>
            </w:pPr>
            <w:r>
              <w:rPr>
                <w:rFonts w:hint="eastAsia"/>
                <w:color w:val="000000"/>
                <w:kern w:val="0"/>
              </w:rPr>
              <w:t>具　体　的　な　施　工　計　画</w:t>
            </w:r>
          </w:p>
        </w:tc>
      </w:tr>
      <w:tr w:rsidR="00982383" w14:paraId="0B545B5C" w14:textId="77777777" w:rsidTr="00EE77F1">
        <w:trPr>
          <w:trHeight w:val="11015"/>
        </w:trPr>
        <w:tc>
          <w:tcPr>
            <w:tcW w:w="9639" w:type="dxa"/>
          </w:tcPr>
          <w:p w14:paraId="44374E0F" w14:textId="448509A6" w:rsidR="00BC02E9" w:rsidRDefault="005D3BE9" w:rsidP="005D3BE9">
            <w:pPr>
              <w:pStyle w:val="afe"/>
              <w:numPr>
                <w:ilvl w:val="0"/>
                <w:numId w:val="25"/>
              </w:numPr>
              <w:spacing w:line="214" w:lineRule="exact"/>
              <w:ind w:leftChars="0"/>
            </w:pPr>
            <w:r>
              <w:rPr>
                <w:rFonts w:hint="eastAsia"/>
              </w:rPr>
              <w:t>仮囲い外側の公園利用者に対する安全対策（工事車両の通行</w:t>
            </w:r>
            <w:r w:rsidRPr="008A2F83">
              <w:rPr>
                <w:rFonts w:ascii="ＭＳ 明朝" w:eastAsia="ＭＳ 明朝" w:hAnsi="ＭＳ 明朝" w:hint="eastAsia"/>
              </w:rPr>
              <w:t>、</w:t>
            </w:r>
            <w:r>
              <w:rPr>
                <w:rFonts w:hint="eastAsia"/>
              </w:rPr>
              <w:t>資機材飛来）</w:t>
            </w:r>
          </w:p>
          <w:p w14:paraId="441689D0" w14:textId="77777777" w:rsidR="00982383" w:rsidRPr="00BC02E9" w:rsidRDefault="00982383" w:rsidP="00EE77F1">
            <w:pPr>
              <w:overflowPunct w:val="0"/>
              <w:spacing w:line="214" w:lineRule="exact"/>
              <w:ind w:left="-23"/>
              <w:jc w:val="left"/>
              <w:textAlignment w:val="baseline"/>
              <w:rPr>
                <w:kern w:val="0"/>
              </w:rPr>
            </w:pPr>
          </w:p>
          <w:p w14:paraId="2FB1D4AB" w14:textId="77777777" w:rsidR="00982383" w:rsidRPr="00267A14" w:rsidRDefault="00982383" w:rsidP="00EE77F1">
            <w:pPr>
              <w:overflowPunct w:val="0"/>
              <w:spacing w:line="214" w:lineRule="exact"/>
              <w:ind w:left="-23"/>
              <w:jc w:val="left"/>
              <w:textAlignment w:val="baseline"/>
              <w:rPr>
                <w:color w:val="000000" w:themeColor="text1"/>
                <w:kern w:val="0"/>
              </w:rPr>
            </w:pPr>
          </w:p>
          <w:p w14:paraId="5438715F" w14:textId="77777777" w:rsidR="00982383" w:rsidRDefault="00982383" w:rsidP="00EE77F1">
            <w:pPr>
              <w:overflowPunct w:val="0"/>
              <w:spacing w:line="214" w:lineRule="exact"/>
              <w:ind w:left="-23"/>
              <w:jc w:val="left"/>
              <w:textAlignment w:val="baseline"/>
              <w:rPr>
                <w:color w:val="000000" w:themeColor="text1"/>
                <w:kern w:val="0"/>
              </w:rPr>
            </w:pPr>
          </w:p>
          <w:p w14:paraId="14622DC5" w14:textId="77777777" w:rsidR="00982383" w:rsidRDefault="00982383" w:rsidP="00EE77F1">
            <w:pPr>
              <w:overflowPunct w:val="0"/>
              <w:spacing w:line="214" w:lineRule="exact"/>
              <w:ind w:left="-23"/>
              <w:jc w:val="left"/>
              <w:textAlignment w:val="baseline"/>
              <w:rPr>
                <w:color w:val="000000" w:themeColor="text1"/>
                <w:kern w:val="0"/>
              </w:rPr>
            </w:pPr>
          </w:p>
          <w:p w14:paraId="15829365" w14:textId="77777777" w:rsidR="00982383" w:rsidRDefault="00982383" w:rsidP="00EE77F1">
            <w:pPr>
              <w:overflowPunct w:val="0"/>
              <w:spacing w:line="214" w:lineRule="exact"/>
              <w:ind w:left="-23"/>
              <w:jc w:val="left"/>
              <w:textAlignment w:val="baseline"/>
              <w:rPr>
                <w:color w:val="000000" w:themeColor="text1"/>
                <w:kern w:val="0"/>
              </w:rPr>
            </w:pPr>
          </w:p>
          <w:p w14:paraId="4D5D3F57" w14:textId="77777777" w:rsidR="00982383" w:rsidRDefault="00982383" w:rsidP="00EE77F1">
            <w:pPr>
              <w:overflowPunct w:val="0"/>
              <w:spacing w:line="214" w:lineRule="exact"/>
              <w:ind w:left="-23"/>
              <w:jc w:val="left"/>
              <w:textAlignment w:val="baseline"/>
              <w:rPr>
                <w:color w:val="000000" w:themeColor="text1"/>
                <w:kern w:val="0"/>
              </w:rPr>
            </w:pPr>
          </w:p>
          <w:p w14:paraId="0D53C88C" w14:textId="77777777" w:rsidR="00982383" w:rsidRDefault="00982383" w:rsidP="00EE77F1">
            <w:pPr>
              <w:overflowPunct w:val="0"/>
              <w:spacing w:line="214" w:lineRule="exact"/>
              <w:ind w:left="-23"/>
              <w:jc w:val="left"/>
              <w:textAlignment w:val="baseline"/>
              <w:rPr>
                <w:color w:val="000000" w:themeColor="text1"/>
                <w:kern w:val="0"/>
              </w:rPr>
            </w:pPr>
          </w:p>
          <w:p w14:paraId="62415177" w14:textId="77777777" w:rsidR="00982383" w:rsidRDefault="00982383" w:rsidP="00EE77F1">
            <w:pPr>
              <w:overflowPunct w:val="0"/>
              <w:spacing w:line="214" w:lineRule="exact"/>
              <w:ind w:left="-23"/>
              <w:jc w:val="left"/>
              <w:textAlignment w:val="baseline"/>
              <w:rPr>
                <w:color w:val="000000" w:themeColor="text1"/>
                <w:kern w:val="0"/>
              </w:rPr>
            </w:pPr>
          </w:p>
          <w:p w14:paraId="7EDF1B51" w14:textId="77777777" w:rsidR="00982383" w:rsidRDefault="00982383" w:rsidP="00EE77F1">
            <w:pPr>
              <w:overflowPunct w:val="0"/>
              <w:spacing w:line="214" w:lineRule="exact"/>
              <w:ind w:left="-23"/>
              <w:jc w:val="left"/>
              <w:textAlignment w:val="baseline"/>
              <w:rPr>
                <w:color w:val="000000" w:themeColor="text1"/>
                <w:kern w:val="0"/>
              </w:rPr>
            </w:pPr>
          </w:p>
          <w:p w14:paraId="5027F181" w14:textId="77777777" w:rsidR="00982383" w:rsidRDefault="00982383" w:rsidP="00EE77F1">
            <w:pPr>
              <w:overflowPunct w:val="0"/>
              <w:spacing w:line="214" w:lineRule="exact"/>
              <w:ind w:left="-23"/>
              <w:jc w:val="left"/>
              <w:textAlignment w:val="baseline"/>
              <w:rPr>
                <w:color w:val="000000" w:themeColor="text1"/>
                <w:kern w:val="0"/>
              </w:rPr>
            </w:pPr>
          </w:p>
          <w:p w14:paraId="2768BE1A" w14:textId="77777777" w:rsidR="00982383" w:rsidRDefault="00982383" w:rsidP="00EE77F1">
            <w:pPr>
              <w:overflowPunct w:val="0"/>
              <w:spacing w:line="214" w:lineRule="exact"/>
              <w:ind w:left="-23"/>
              <w:jc w:val="left"/>
              <w:textAlignment w:val="baseline"/>
              <w:rPr>
                <w:color w:val="000000"/>
                <w:kern w:val="0"/>
              </w:rPr>
            </w:pPr>
          </w:p>
          <w:p w14:paraId="7851B5EC" w14:textId="77777777" w:rsidR="00982383" w:rsidRDefault="00982383" w:rsidP="00EE77F1">
            <w:pPr>
              <w:overflowPunct w:val="0"/>
              <w:spacing w:line="214" w:lineRule="exact"/>
              <w:ind w:left="-23"/>
              <w:jc w:val="left"/>
              <w:textAlignment w:val="baseline"/>
              <w:rPr>
                <w:color w:val="000000"/>
                <w:kern w:val="0"/>
              </w:rPr>
            </w:pPr>
          </w:p>
          <w:p w14:paraId="71BD0DB3" w14:textId="77777777" w:rsidR="00982383" w:rsidRDefault="00982383" w:rsidP="00EE77F1">
            <w:pPr>
              <w:overflowPunct w:val="0"/>
              <w:spacing w:line="214" w:lineRule="exact"/>
              <w:ind w:left="-23"/>
              <w:jc w:val="left"/>
              <w:textAlignment w:val="baseline"/>
              <w:rPr>
                <w:color w:val="000000"/>
                <w:kern w:val="0"/>
              </w:rPr>
            </w:pPr>
          </w:p>
          <w:p w14:paraId="7CC38CAD" w14:textId="77777777" w:rsidR="00982383" w:rsidRDefault="00982383" w:rsidP="00EE77F1">
            <w:pPr>
              <w:overflowPunct w:val="0"/>
              <w:spacing w:line="214" w:lineRule="exact"/>
              <w:ind w:left="-23"/>
              <w:jc w:val="left"/>
              <w:textAlignment w:val="baseline"/>
              <w:rPr>
                <w:color w:val="000000"/>
                <w:kern w:val="0"/>
              </w:rPr>
            </w:pPr>
          </w:p>
          <w:p w14:paraId="74F8C467" w14:textId="77777777" w:rsidR="00982383" w:rsidRDefault="00982383" w:rsidP="00EE77F1">
            <w:pPr>
              <w:overflowPunct w:val="0"/>
              <w:spacing w:line="214" w:lineRule="exact"/>
              <w:ind w:left="-23"/>
              <w:jc w:val="left"/>
              <w:textAlignment w:val="baseline"/>
              <w:rPr>
                <w:color w:val="000000"/>
                <w:kern w:val="0"/>
              </w:rPr>
            </w:pPr>
          </w:p>
          <w:p w14:paraId="0693917E" w14:textId="77777777" w:rsidR="00982383" w:rsidRDefault="00982383" w:rsidP="00EE77F1">
            <w:pPr>
              <w:overflowPunct w:val="0"/>
              <w:spacing w:line="214" w:lineRule="exact"/>
              <w:ind w:left="-23"/>
              <w:jc w:val="left"/>
              <w:textAlignment w:val="baseline"/>
              <w:rPr>
                <w:color w:val="000000"/>
                <w:kern w:val="0"/>
              </w:rPr>
            </w:pPr>
          </w:p>
          <w:p w14:paraId="66413BCE" w14:textId="77777777" w:rsidR="00982383" w:rsidRDefault="00982383" w:rsidP="00EE77F1">
            <w:pPr>
              <w:overflowPunct w:val="0"/>
              <w:spacing w:line="214" w:lineRule="exact"/>
              <w:ind w:left="-23"/>
              <w:jc w:val="left"/>
              <w:textAlignment w:val="baseline"/>
              <w:rPr>
                <w:color w:val="000000"/>
                <w:kern w:val="0"/>
              </w:rPr>
            </w:pPr>
          </w:p>
          <w:p w14:paraId="4ABE7429" w14:textId="4BC3061A" w:rsidR="005D3BE9" w:rsidRPr="005D3BE9" w:rsidRDefault="005D3BE9" w:rsidP="005D3BE9">
            <w:pPr>
              <w:pStyle w:val="afe"/>
              <w:numPr>
                <w:ilvl w:val="0"/>
                <w:numId w:val="25"/>
              </w:numPr>
              <w:overflowPunct w:val="0"/>
              <w:spacing w:line="214" w:lineRule="exact"/>
              <w:ind w:leftChars="0"/>
              <w:jc w:val="left"/>
              <w:textAlignment w:val="baseline"/>
              <w:rPr>
                <w:kern w:val="0"/>
              </w:rPr>
            </w:pPr>
            <w:r>
              <w:rPr>
                <w:rFonts w:hint="eastAsia"/>
              </w:rPr>
              <w:t>仮囲い内側の作業員に対する安全対策（工事車両との接触</w:t>
            </w:r>
            <w:r w:rsidRPr="005D3BE9">
              <w:rPr>
                <w:rFonts w:ascii="ＭＳ 明朝" w:eastAsia="ＭＳ 明朝" w:hAnsi="ＭＳ 明朝" w:hint="eastAsia"/>
              </w:rPr>
              <w:t>、</w:t>
            </w:r>
            <w:r>
              <w:rPr>
                <w:rFonts w:hint="eastAsia"/>
              </w:rPr>
              <w:t>墜落・転落）</w:t>
            </w:r>
          </w:p>
          <w:p w14:paraId="6F133E86" w14:textId="77777777" w:rsidR="00982383" w:rsidRPr="005D3BE9" w:rsidRDefault="00982383" w:rsidP="00EE77F1">
            <w:pPr>
              <w:overflowPunct w:val="0"/>
              <w:spacing w:line="214" w:lineRule="exact"/>
              <w:jc w:val="left"/>
              <w:textAlignment w:val="baseline"/>
              <w:rPr>
                <w:kern w:val="0"/>
              </w:rPr>
            </w:pPr>
          </w:p>
          <w:p w14:paraId="5052957D" w14:textId="77777777" w:rsidR="00982383" w:rsidRPr="009E6349" w:rsidRDefault="00982383" w:rsidP="00EE77F1">
            <w:pPr>
              <w:overflowPunct w:val="0"/>
              <w:spacing w:line="214" w:lineRule="exact"/>
              <w:ind w:left="-23"/>
              <w:jc w:val="left"/>
              <w:textAlignment w:val="baseline"/>
              <w:rPr>
                <w:color w:val="000000"/>
                <w:kern w:val="0"/>
              </w:rPr>
            </w:pPr>
          </w:p>
          <w:p w14:paraId="0B3DAB2A" w14:textId="77777777" w:rsidR="00982383" w:rsidRDefault="00982383" w:rsidP="00EE77F1">
            <w:pPr>
              <w:overflowPunct w:val="0"/>
              <w:spacing w:line="214" w:lineRule="exact"/>
              <w:ind w:left="-23"/>
              <w:jc w:val="left"/>
              <w:textAlignment w:val="baseline"/>
              <w:rPr>
                <w:color w:val="000000"/>
                <w:kern w:val="0"/>
              </w:rPr>
            </w:pPr>
          </w:p>
          <w:p w14:paraId="57DC1A10" w14:textId="77777777" w:rsidR="00982383" w:rsidRDefault="00982383" w:rsidP="00EE77F1">
            <w:pPr>
              <w:overflowPunct w:val="0"/>
              <w:spacing w:line="214" w:lineRule="exact"/>
              <w:ind w:left="-23"/>
              <w:jc w:val="left"/>
              <w:textAlignment w:val="baseline"/>
              <w:rPr>
                <w:color w:val="000000"/>
                <w:kern w:val="0"/>
              </w:rPr>
            </w:pPr>
          </w:p>
          <w:p w14:paraId="31E0AD4F" w14:textId="77777777" w:rsidR="00982383" w:rsidRDefault="00982383" w:rsidP="00EE77F1">
            <w:pPr>
              <w:overflowPunct w:val="0"/>
              <w:spacing w:line="214" w:lineRule="exact"/>
              <w:ind w:left="-23"/>
              <w:jc w:val="left"/>
              <w:textAlignment w:val="baseline"/>
              <w:rPr>
                <w:color w:val="000000"/>
                <w:kern w:val="0"/>
              </w:rPr>
            </w:pPr>
          </w:p>
          <w:p w14:paraId="13656CD8" w14:textId="77777777" w:rsidR="00982383" w:rsidRDefault="00982383" w:rsidP="00EE77F1">
            <w:pPr>
              <w:overflowPunct w:val="0"/>
              <w:spacing w:line="214" w:lineRule="exact"/>
              <w:ind w:left="-21"/>
              <w:jc w:val="left"/>
              <w:textAlignment w:val="baseline"/>
              <w:rPr>
                <w:color w:val="000000"/>
                <w:kern w:val="0"/>
              </w:rPr>
            </w:pPr>
          </w:p>
          <w:p w14:paraId="350D5656" w14:textId="77777777" w:rsidR="00982383" w:rsidRDefault="00982383" w:rsidP="00EE77F1">
            <w:pPr>
              <w:overflowPunct w:val="0"/>
              <w:spacing w:line="214" w:lineRule="exact"/>
              <w:ind w:left="-21"/>
              <w:jc w:val="left"/>
              <w:textAlignment w:val="baseline"/>
              <w:rPr>
                <w:color w:val="000000"/>
                <w:kern w:val="0"/>
              </w:rPr>
            </w:pPr>
          </w:p>
          <w:p w14:paraId="5BB6001A" w14:textId="77777777" w:rsidR="00982383" w:rsidRDefault="00982383" w:rsidP="00EE77F1">
            <w:pPr>
              <w:overflowPunct w:val="0"/>
              <w:spacing w:line="214" w:lineRule="exact"/>
              <w:ind w:left="-21"/>
              <w:jc w:val="left"/>
              <w:textAlignment w:val="baseline"/>
              <w:rPr>
                <w:color w:val="000000"/>
                <w:kern w:val="0"/>
              </w:rPr>
            </w:pPr>
          </w:p>
          <w:p w14:paraId="702EBDA2" w14:textId="77777777" w:rsidR="00982383" w:rsidRDefault="00982383" w:rsidP="00EE77F1">
            <w:pPr>
              <w:overflowPunct w:val="0"/>
              <w:spacing w:line="214" w:lineRule="exact"/>
              <w:ind w:left="-21"/>
              <w:jc w:val="left"/>
              <w:textAlignment w:val="baseline"/>
              <w:rPr>
                <w:color w:val="000000"/>
                <w:kern w:val="0"/>
              </w:rPr>
            </w:pPr>
          </w:p>
          <w:p w14:paraId="4C2DE809" w14:textId="77777777" w:rsidR="00982383" w:rsidRDefault="00982383" w:rsidP="00EE77F1">
            <w:pPr>
              <w:overflowPunct w:val="0"/>
              <w:spacing w:line="214" w:lineRule="exact"/>
              <w:ind w:left="-21"/>
              <w:jc w:val="left"/>
              <w:textAlignment w:val="baseline"/>
              <w:rPr>
                <w:color w:val="000000"/>
                <w:kern w:val="0"/>
              </w:rPr>
            </w:pPr>
          </w:p>
          <w:p w14:paraId="182B8899" w14:textId="77777777" w:rsidR="00982383" w:rsidRDefault="00982383" w:rsidP="00EE77F1">
            <w:pPr>
              <w:overflowPunct w:val="0"/>
              <w:spacing w:line="214" w:lineRule="exact"/>
              <w:ind w:left="-21"/>
              <w:jc w:val="left"/>
              <w:textAlignment w:val="baseline"/>
              <w:rPr>
                <w:color w:val="000000"/>
                <w:kern w:val="0"/>
              </w:rPr>
            </w:pPr>
          </w:p>
          <w:p w14:paraId="59241B90" w14:textId="77777777" w:rsidR="00982383" w:rsidRDefault="00982383" w:rsidP="00EE77F1">
            <w:pPr>
              <w:overflowPunct w:val="0"/>
              <w:spacing w:line="214" w:lineRule="exact"/>
              <w:ind w:left="-21"/>
              <w:jc w:val="left"/>
              <w:textAlignment w:val="baseline"/>
              <w:rPr>
                <w:color w:val="000000"/>
                <w:kern w:val="0"/>
              </w:rPr>
            </w:pPr>
          </w:p>
          <w:p w14:paraId="5942562D" w14:textId="77777777" w:rsidR="00982383" w:rsidRDefault="00982383" w:rsidP="00EE77F1">
            <w:pPr>
              <w:overflowPunct w:val="0"/>
              <w:spacing w:line="214" w:lineRule="exact"/>
              <w:ind w:left="-21"/>
              <w:jc w:val="left"/>
              <w:textAlignment w:val="baseline"/>
              <w:rPr>
                <w:color w:val="000000"/>
                <w:kern w:val="0"/>
              </w:rPr>
            </w:pPr>
          </w:p>
          <w:p w14:paraId="60F0E7A5" w14:textId="77777777" w:rsidR="00982383" w:rsidRDefault="00982383" w:rsidP="00EE77F1">
            <w:pPr>
              <w:overflowPunct w:val="0"/>
              <w:spacing w:line="214" w:lineRule="exact"/>
              <w:ind w:left="-21"/>
              <w:jc w:val="left"/>
              <w:textAlignment w:val="baseline"/>
              <w:rPr>
                <w:color w:val="000000"/>
                <w:kern w:val="0"/>
              </w:rPr>
            </w:pPr>
          </w:p>
          <w:p w14:paraId="14F382FB" w14:textId="77777777" w:rsidR="00982383" w:rsidRDefault="00982383" w:rsidP="00EE77F1">
            <w:pPr>
              <w:overflowPunct w:val="0"/>
              <w:spacing w:line="214" w:lineRule="exact"/>
              <w:ind w:left="-21"/>
              <w:jc w:val="left"/>
              <w:textAlignment w:val="baseline"/>
              <w:rPr>
                <w:color w:val="000000"/>
                <w:kern w:val="0"/>
              </w:rPr>
            </w:pPr>
          </w:p>
          <w:p w14:paraId="5CF48916" w14:textId="77777777" w:rsidR="00982383" w:rsidRDefault="00982383" w:rsidP="00EE77F1">
            <w:pPr>
              <w:overflowPunct w:val="0"/>
              <w:spacing w:line="214" w:lineRule="exact"/>
              <w:ind w:left="-21"/>
              <w:jc w:val="left"/>
              <w:textAlignment w:val="baseline"/>
              <w:rPr>
                <w:color w:val="000000"/>
                <w:kern w:val="0"/>
              </w:rPr>
            </w:pPr>
          </w:p>
          <w:p w14:paraId="2C3BE9C9" w14:textId="77777777" w:rsidR="00982383" w:rsidRDefault="00982383" w:rsidP="00EE77F1">
            <w:pPr>
              <w:overflowPunct w:val="0"/>
              <w:spacing w:line="214" w:lineRule="exact"/>
              <w:ind w:left="-21"/>
              <w:jc w:val="left"/>
              <w:textAlignment w:val="baseline"/>
              <w:rPr>
                <w:color w:val="000000"/>
                <w:kern w:val="0"/>
              </w:rPr>
            </w:pPr>
          </w:p>
          <w:p w14:paraId="118480DD" w14:textId="77777777" w:rsidR="00982383" w:rsidRDefault="00982383" w:rsidP="00EE77F1">
            <w:pPr>
              <w:overflowPunct w:val="0"/>
              <w:spacing w:line="214" w:lineRule="exact"/>
              <w:ind w:left="-21"/>
              <w:jc w:val="left"/>
              <w:textAlignment w:val="baseline"/>
              <w:rPr>
                <w:color w:val="000000"/>
                <w:kern w:val="0"/>
              </w:rPr>
            </w:pPr>
          </w:p>
          <w:p w14:paraId="17DC8FE6" w14:textId="77777777" w:rsidR="005D3BE9" w:rsidRPr="00E55DB4" w:rsidRDefault="005D3BE9" w:rsidP="005D3BE9">
            <w:pPr>
              <w:pStyle w:val="afe"/>
              <w:numPr>
                <w:ilvl w:val="0"/>
                <w:numId w:val="25"/>
              </w:numPr>
              <w:overflowPunct w:val="0"/>
              <w:spacing w:line="214" w:lineRule="exact"/>
              <w:ind w:leftChars="0"/>
              <w:jc w:val="left"/>
              <w:textAlignment w:val="baseline"/>
              <w:rPr>
                <w:kern w:val="0"/>
              </w:rPr>
            </w:pPr>
            <w:r w:rsidRPr="00E55DB4">
              <w:rPr>
                <w:rFonts w:hint="eastAsia"/>
                <w:kern w:val="0"/>
              </w:rPr>
              <w:t>建設産業への関心を深める取組と実施に当たっての事前調整等</w:t>
            </w:r>
          </w:p>
          <w:p w14:paraId="5E31D6EC" w14:textId="77777777" w:rsidR="00982383" w:rsidRPr="005D3BE9" w:rsidRDefault="00982383" w:rsidP="00EE77F1">
            <w:pPr>
              <w:overflowPunct w:val="0"/>
              <w:spacing w:line="214" w:lineRule="exact"/>
              <w:ind w:left="-23"/>
              <w:jc w:val="left"/>
              <w:textAlignment w:val="baseline"/>
              <w:rPr>
                <w:color w:val="000000"/>
                <w:kern w:val="0"/>
              </w:rPr>
            </w:pPr>
          </w:p>
          <w:p w14:paraId="390EF26D" w14:textId="77777777" w:rsidR="00982383" w:rsidRDefault="00982383" w:rsidP="00EE77F1">
            <w:pPr>
              <w:overflowPunct w:val="0"/>
              <w:spacing w:line="214" w:lineRule="exact"/>
              <w:jc w:val="left"/>
              <w:textAlignment w:val="baseline"/>
              <w:rPr>
                <w:color w:val="000000"/>
                <w:kern w:val="0"/>
              </w:rPr>
            </w:pPr>
          </w:p>
          <w:p w14:paraId="0D771F82" w14:textId="77777777" w:rsidR="00982383" w:rsidRDefault="00982383" w:rsidP="00EE77F1">
            <w:pPr>
              <w:overflowPunct w:val="0"/>
              <w:spacing w:line="214" w:lineRule="exact"/>
              <w:jc w:val="left"/>
              <w:textAlignment w:val="baseline"/>
              <w:rPr>
                <w:color w:val="000000"/>
                <w:kern w:val="0"/>
              </w:rPr>
            </w:pPr>
          </w:p>
          <w:p w14:paraId="2E0084E3" w14:textId="77777777" w:rsidR="00982383" w:rsidRDefault="00982383" w:rsidP="00EE77F1">
            <w:pPr>
              <w:overflowPunct w:val="0"/>
              <w:spacing w:line="214" w:lineRule="exact"/>
              <w:jc w:val="left"/>
              <w:textAlignment w:val="baseline"/>
              <w:rPr>
                <w:color w:val="000000"/>
                <w:kern w:val="0"/>
              </w:rPr>
            </w:pPr>
          </w:p>
          <w:p w14:paraId="64F6B6F4" w14:textId="77777777" w:rsidR="00982383" w:rsidRDefault="00982383" w:rsidP="00EE77F1">
            <w:pPr>
              <w:overflowPunct w:val="0"/>
              <w:spacing w:line="214" w:lineRule="exact"/>
              <w:jc w:val="left"/>
              <w:textAlignment w:val="baseline"/>
              <w:rPr>
                <w:color w:val="000000"/>
                <w:kern w:val="0"/>
              </w:rPr>
            </w:pPr>
          </w:p>
          <w:p w14:paraId="67D59B36" w14:textId="77777777" w:rsidR="00982383" w:rsidRDefault="00982383" w:rsidP="00EE77F1">
            <w:pPr>
              <w:overflowPunct w:val="0"/>
              <w:spacing w:line="214" w:lineRule="exact"/>
              <w:jc w:val="left"/>
              <w:textAlignment w:val="baseline"/>
              <w:rPr>
                <w:color w:val="000000"/>
                <w:kern w:val="0"/>
              </w:rPr>
            </w:pPr>
          </w:p>
          <w:p w14:paraId="08B04807" w14:textId="77777777" w:rsidR="00982383" w:rsidRDefault="00982383" w:rsidP="00EE77F1">
            <w:pPr>
              <w:overflowPunct w:val="0"/>
              <w:spacing w:line="214" w:lineRule="exact"/>
              <w:jc w:val="left"/>
              <w:textAlignment w:val="baseline"/>
              <w:rPr>
                <w:color w:val="000000"/>
                <w:kern w:val="0"/>
              </w:rPr>
            </w:pPr>
          </w:p>
          <w:p w14:paraId="6DC7ED1D" w14:textId="77777777" w:rsidR="00982383" w:rsidRDefault="00982383" w:rsidP="00EE77F1">
            <w:pPr>
              <w:overflowPunct w:val="0"/>
              <w:spacing w:line="214" w:lineRule="exact"/>
              <w:jc w:val="left"/>
              <w:textAlignment w:val="baseline"/>
              <w:rPr>
                <w:color w:val="000000"/>
                <w:kern w:val="0"/>
              </w:rPr>
            </w:pPr>
          </w:p>
          <w:p w14:paraId="29E050B2" w14:textId="77777777" w:rsidR="00982383" w:rsidRDefault="00982383" w:rsidP="00EE77F1">
            <w:pPr>
              <w:overflowPunct w:val="0"/>
              <w:spacing w:line="214" w:lineRule="exact"/>
              <w:jc w:val="left"/>
              <w:textAlignment w:val="baseline"/>
              <w:rPr>
                <w:color w:val="000000"/>
                <w:kern w:val="0"/>
              </w:rPr>
            </w:pPr>
          </w:p>
          <w:p w14:paraId="1D848A84" w14:textId="77777777" w:rsidR="00982383" w:rsidRDefault="00982383" w:rsidP="00EE77F1">
            <w:pPr>
              <w:overflowPunct w:val="0"/>
              <w:spacing w:line="214" w:lineRule="exact"/>
              <w:jc w:val="left"/>
              <w:textAlignment w:val="baseline"/>
              <w:rPr>
                <w:color w:val="000000"/>
                <w:kern w:val="0"/>
              </w:rPr>
            </w:pPr>
          </w:p>
          <w:p w14:paraId="00C2B93B" w14:textId="77777777" w:rsidR="00982383" w:rsidRDefault="00982383" w:rsidP="00EE77F1">
            <w:pPr>
              <w:overflowPunct w:val="0"/>
              <w:spacing w:line="214" w:lineRule="exact"/>
              <w:jc w:val="left"/>
              <w:textAlignment w:val="baseline"/>
              <w:rPr>
                <w:color w:val="000000"/>
                <w:kern w:val="0"/>
              </w:rPr>
            </w:pPr>
          </w:p>
          <w:p w14:paraId="4948C6A7" w14:textId="77777777" w:rsidR="00982383" w:rsidRDefault="00982383" w:rsidP="00EE77F1">
            <w:pPr>
              <w:overflowPunct w:val="0"/>
              <w:spacing w:line="214" w:lineRule="exact"/>
              <w:jc w:val="left"/>
              <w:textAlignment w:val="baseline"/>
              <w:rPr>
                <w:color w:val="000000"/>
                <w:kern w:val="0"/>
              </w:rPr>
            </w:pPr>
          </w:p>
          <w:p w14:paraId="07F9D3AF" w14:textId="77777777" w:rsidR="00982383" w:rsidRDefault="00982383" w:rsidP="00EE77F1">
            <w:pPr>
              <w:overflowPunct w:val="0"/>
              <w:spacing w:line="214" w:lineRule="exact"/>
              <w:jc w:val="left"/>
              <w:textAlignment w:val="baseline"/>
              <w:rPr>
                <w:color w:val="000000"/>
                <w:kern w:val="0"/>
              </w:rPr>
            </w:pPr>
          </w:p>
          <w:p w14:paraId="163A8571" w14:textId="77777777" w:rsidR="00982383" w:rsidRDefault="00982383" w:rsidP="00EE77F1">
            <w:pPr>
              <w:overflowPunct w:val="0"/>
              <w:spacing w:line="214" w:lineRule="exact"/>
              <w:jc w:val="left"/>
              <w:textAlignment w:val="baseline"/>
              <w:rPr>
                <w:color w:val="000000"/>
                <w:kern w:val="0"/>
              </w:rPr>
            </w:pPr>
          </w:p>
          <w:p w14:paraId="4030BB67" w14:textId="77777777" w:rsidR="00982383" w:rsidRDefault="00982383" w:rsidP="00EE77F1">
            <w:pPr>
              <w:overflowPunct w:val="0"/>
              <w:spacing w:line="214" w:lineRule="exact"/>
              <w:jc w:val="left"/>
              <w:textAlignment w:val="baseline"/>
              <w:rPr>
                <w:color w:val="000000"/>
                <w:kern w:val="0"/>
              </w:rPr>
            </w:pPr>
          </w:p>
          <w:p w14:paraId="437F700D" w14:textId="77777777" w:rsidR="005D3BE9" w:rsidRDefault="005D3BE9" w:rsidP="00EE77F1">
            <w:pPr>
              <w:overflowPunct w:val="0"/>
              <w:spacing w:line="214" w:lineRule="exact"/>
              <w:jc w:val="left"/>
              <w:textAlignment w:val="baseline"/>
              <w:rPr>
                <w:color w:val="000000"/>
                <w:kern w:val="0"/>
              </w:rPr>
            </w:pPr>
          </w:p>
          <w:p w14:paraId="28923051" w14:textId="47A88392" w:rsidR="005D3BE9" w:rsidRDefault="005D3BE9" w:rsidP="00EE77F1">
            <w:pPr>
              <w:overflowPunct w:val="0"/>
              <w:spacing w:line="214" w:lineRule="exact"/>
              <w:jc w:val="left"/>
              <w:textAlignment w:val="baseline"/>
              <w:rPr>
                <w:color w:val="000000"/>
                <w:kern w:val="0"/>
              </w:rPr>
            </w:pPr>
          </w:p>
        </w:tc>
      </w:tr>
    </w:tbl>
    <w:p w14:paraId="3E419A49" w14:textId="77777777" w:rsidR="00982383" w:rsidRDefault="00982383" w:rsidP="00982383">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5AC41AF7" w14:textId="77777777" w:rsidR="005D3BE9" w:rsidRDefault="005D3BE9" w:rsidP="005D3BE9">
      <w:pPr>
        <w:wordWrap w:val="0"/>
        <w:ind w:right="-2"/>
        <w:rPr>
          <w:u w:val="single"/>
        </w:rPr>
      </w:pPr>
      <w:r>
        <w:rPr>
          <w:rFonts w:hint="eastAsia"/>
          <w:u w:val="single"/>
        </w:rPr>
        <w:lastRenderedPageBreak/>
        <w:t xml:space="preserve">単体企業の場合は商号又は名称：　　　　　　　　　　　　　　　　　　　　　　　　　　　　</w:t>
      </w:r>
      <w:r>
        <w:rPr>
          <w:rFonts w:hint="eastAsia"/>
          <w:u w:val="single"/>
        </w:rPr>
        <w:t xml:space="preserve"> </w:t>
      </w:r>
      <w:r>
        <w:rPr>
          <w:u w:val="single"/>
        </w:rPr>
        <w:t xml:space="preserve"> </w:t>
      </w:r>
      <w:r>
        <w:rPr>
          <w:rFonts w:hint="eastAsia"/>
          <w:u w:val="single"/>
        </w:rPr>
        <w:t xml:space="preserve">　　　</w:t>
      </w:r>
    </w:p>
    <w:p w14:paraId="304B6B25" w14:textId="77777777" w:rsidR="005D3BE9" w:rsidRDefault="005D3BE9" w:rsidP="005D3BE9">
      <w:pPr>
        <w:wordWrap w:val="0"/>
        <w:ind w:right="-2"/>
        <w:rPr>
          <w:kern w:val="0"/>
        </w:rPr>
      </w:pPr>
      <w:r>
        <w:rPr>
          <w:rFonts w:hint="eastAsia"/>
          <w:u w:val="single"/>
        </w:rPr>
        <w:t xml:space="preserve">共同企業体名：　　　　　　　　　　　　　　　　　　　　　　　　　　　　　　　　　　　　　　　　</w:t>
      </w:r>
    </w:p>
    <w:p w14:paraId="585A361E" w14:textId="77777777" w:rsidR="005D3BE9" w:rsidRDefault="005D3BE9" w:rsidP="005D3BE9">
      <w:pPr>
        <w:jc w:val="center"/>
        <w:rPr>
          <w:rFonts w:ascii="ＭＳ ゴシック" w:eastAsia="ＭＳ ゴシック" w:hAnsi="ＭＳ ゴシック"/>
          <w:sz w:val="30"/>
        </w:rPr>
      </w:pPr>
      <w:r>
        <w:rPr>
          <w:rFonts w:ascii="ＭＳ ゴシック" w:eastAsia="ＭＳ ゴシック" w:hAnsi="ＭＳ ゴシック" w:hint="eastAsia"/>
          <w:sz w:val="30"/>
        </w:rPr>
        <w:t>簡　易　な　施　工　計　画</w:t>
      </w:r>
    </w:p>
    <w:p w14:paraId="48D92412" w14:textId="77777777" w:rsidR="005D3BE9" w:rsidRDefault="005D3BE9" w:rsidP="005D3BE9">
      <w:pPr>
        <w:overflowPunct w:val="0"/>
        <w:ind w:firstLineChars="100" w:firstLine="210"/>
        <w:textAlignment w:val="baseline"/>
        <w:rPr>
          <w:color w:val="000000"/>
          <w:kern w:val="0"/>
        </w:rPr>
      </w:pPr>
      <w:r>
        <w:rPr>
          <w:rFonts w:hint="eastAsia"/>
          <w:color w:val="000000"/>
          <w:kern w:val="0"/>
        </w:rPr>
        <w:t>次の工事について、この申請書の内容と同等又は同等以上の施工を行うことを誓約し、申請します。</w:t>
      </w:r>
    </w:p>
    <w:p w14:paraId="1BC004BE" w14:textId="77777777" w:rsidR="005D3BE9" w:rsidRDefault="005D3BE9" w:rsidP="005D3BE9">
      <w:pPr>
        <w:overflowPunct w:val="0"/>
        <w:spacing w:line="200" w:lineRule="exact"/>
        <w:textAlignment w:val="baseline"/>
        <w:rPr>
          <w:color w:val="000000"/>
          <w:kern w:val="0"/>
        </w:rPr>
      </w:pPr>
      <w:r>
        <w:rPr>
          <w:rFonts w:hint="eastAsia"/>
          <w:color w:val="000000"/>
          <w:kern w:val="0"/>
        </w:rPr>
        <w:t xml:space="preserve">　工　　事　　名</w:t>
      </w:r>
      <w:r>
        <w:rPr>
          <w:color w:val="000000"/>
          <w:kern w:val="0"/>
        </w:rPr>
        <w:t xml:space="preserve"> </w:t>
      </w:r>
      <w:r>
        <w:rPr>
          <w:rFonts w:hint="eastAsia"/>
          <w:color w:val="000000"/>
          <w:kern w:val="0"/>
        </w:rPr>
        <w:t>：</w:t>
      </w:r>
      <w:r w:rsidRPr="004A6556">
        <w:rPr>
          <w:rFonts w:hint="eastAsia"/>
          <w:kern w:val="0"/>
          <w:szCs w:val="18"/>
        </w:rPr>
        <w:t>徳島県鳴門総合運動公園野球場改築工事のうち</w:t>
      </w:r>
      <w:r>
        <w:rPr>
          <w:rFonts w:hint="eastAsia"/>
          <w:kern w:val="0"/>
          <w:szCs w:val="18"/>
        </w:rPr>
        <w:t>管</w:t>
      </w:r>
      <w:r w:rsidRPr="004A6556">
        <w:rPr>
          <w:rFonts w:hint="eastAsia"/>
          <w:kern w:val="0"/>
          <w:szCs w:val="18"/>
        </w:rPr>
        <w:t>工事</w:t>
      </w:r>
    </w:p>
    <w:p w14:paraId="3082A658" w14:textId="77777777" w:rsidR="005D3BE9" w:rsidRDefault="005D3BE9" w:rsidP="005D3BE9">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5D3BE9" w14:paraId="20DECDEB" w14:textId="77777777" w:rsidTr="00CF66A8">
        <w:trPr>
          <w:trHeight w:val="469"/>
        </w:trPr>
        <w:tc>
          <w:tcPr>
            <w:tcW w:w="2024" w:type="dxa"/>
            <w:vAlign w:val="center"/>
          </w:tcPr>
          <w:p w14:paraId="1F345616" w14:textId="77777777" w:rsidR="005D3BE9" w:rsidRDefault="005D3BE9" w:rsidP="00CF66A8">
            <w:pPr>
              <w:overflowPunct w:val="0"/>
              <w:jc w:val="center"/>
              <w:textAlignment w:val="baseline"/>
              <w:rPr>
                <w:color w:val="000000"/>
                <w:kern w:val="0"/>
              </w:rPr>
            </w:pPr>
            <w:r>
              <w:rPr>
                <w:rFonts w:hint="eastAsia"/>
                <w:color w:val="000000"/>
                <w:kern w:val="0"/>
              </w:rPr>
              <w:t>評　価　項　目</w:t>
            </w:r>
          </w:p>
        </w:tc>
        <w:tc>
          <w:tcPr>
            <w:tcW w:w="7615" w:type="dxa"/>
            <w:vAlign w:val="center"/>
          </w:tcPr>
          <w:p w14:paraId="35D754D9" w14:textId="77777777" w:rsidR="005D3BE9" w:rsidRDefault="005D3BE9" w:rsidP="00CF66A8">
            <w:pPr>
              <w:overflowPunct w:val="0"/>
              <w:textAlignment w:val="baseline"/>
              <w:rPr>
                <w:color w:val="000000"/>
                <w:kern w:val="0"/>
              </w:rPr>
            </w:pPr>
            <w:r>
              <w:rPr>
                <w:rFonts w:hint="eastAsia"/>
                <w:kern w:val="0"/>
              </w:rPr>
              <w:t>「施工上の課題への対応」の的確性</w:t>
            </w:r>
          </w:p>
        </w:tc>
      </w:tr>
    </w:tbl>
    <w:p w14:paraId="1E8E75FB" w14:textId="77777777" w:rsidR="005D3BE9" w:rsidRDefault="005D3BE9" w:rsidP="005D3BE9">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D3BE9" w14:paraId="6DCF40CA" w14:textId="77777777" w:rsidTr="00CF66A8">
        <w:trPr>
          <w:trHeight w:val="411"/>
        </w:trPr>
        <w:tc>
          <w:tcPr>
            <w:tcW w:w="9639" w:type="dxa"/>
            <w:vAlign w:val="center"/>
          </w:tcPr>
          <w:p w14:paraId="5A50EE35" w14:textId="77777777" w:rsidR="005D3BE9" w:rsidRDefault="005D3BE9" w:rsidP="00CF66A8">
            <w:pPr>
              <w:overflowPunct w:val="0"/>
              <w:ind w:left="-21"/>
              <w:jc w:val="center"/>
              <w:textAlignment w:val="baseline"/>
              <w:rPr>
                <w:color w:val="000000"/>
                <w:kern w:val="0"/>
              </w:rPr>
            </w:pPr>
            <w:r>
              <w:rPr>
                <w:rFonts w:hint="eastAsia"/>
                <w:color w:val="000000"/>
                <w:kern w:val="0"/>
              </w:rPr>
              <w:t>具　体　的　な　施　工　計　画</w:t>
            </w:r>
          </w:p>
        </w:tc>
      </w:tr>
      <w:tr w:rsidR="005D3BE9" w14:paraId="366EE7EB" w14:textId="77777777" w:rsidTr="00CF66A8">
        <w:trPr>
          <w:trHeight w:val="11426"/>
        </w:trPr>
        <w:tc>
          <w:tcPr>
            <w:tcW w:w="9639" w:type="dxa"/>
          </w:tcPr>
          <w:p w14:paraId="42F587E8" w14:textId="77777777" w:rsidR="005D3BE9" w:rsidRPr="00DB37EF" w:rsidRDefault="005D3BE9" w:rsidP="00CF66A8">
            <w:pPr>
              <w:pStyle w:val="afe"/>
              <w:numPr>
                <w:ilvl w:val="0"/>
                <w:numId w:val="17"/>
              </w:numPr>
              <w:overflowPunct w:val="0"/>
              <w:spacing w:line="214" w:lineRule="exact"/>
              <w:ind w:leftChars="0"/>
              <w:jc w:val="left"/>
              <w:textAlignment w:val="baseline"/>
              <w:rPr>
                <w:kern w:val="0"/>
              </w:rPr>
            </w:pPr>
            <w:r w:rsidRPr="00BE410E">
              <w:rPr>
                <w:rFonts w:hint="eastAsia"/>
                <w:kern w:val="0"/>
              </w:rPr>
              <w:t>配管等の調査方法及び破損防止対策</w:t>
            </w:r>
          </w:p>
          <w:p w14:paraId="606BB94E" w14:textId="77777777" w:rsidR="005D3BE9" w:rsidRPr="00AD3AA4" w:rsidRDefault="005D3BE9" w:rsidP="00CF66A8">
            <w:pPr>
              <w:overflowPunct w:val="0"/>
              <w:spacing w:line="214" w:lineRule="exact"/>
              <w:jc w:val="left"/>
              <w:textAlignment w:val="baseline"/>
              <w:rPr>
                <w:kern w:val="0"/>
              </w:rPr>
            </w:pPr>
          </w:p>
          <w:p w14:paraId="1FB0C000" w14:textId="77777777" w:rsidR="005D3BE9" w:rsidRDefault="005D3BE9" w:rsidP="00CF66A8">
            <w:pPr>
              <w:spacing w:line="214" w:lineRule="exact"/>
            </w:pPr>
          </w:p>
          <w:p w14:paraId="5AC29198" w14:textId="77777777" w:rsidR="005D3BE9" w:rsidRPr="009E6349" w:rsidRDefault="005D3BE9" w:rsidP="00CF66A8">
            <w:pPr>
              <w:overflowPunct w:val="0"/>
              <w:spacing w:line="214" w:lineRule="exact"/>
              <w:ind w:left="-23"/>
              <w:jc w:val="left"/>
              <w:textAlignment w:val="baseline"/>
              <w:rPr>
                <w:color w:val="000000"/>
                <w:kern w:val="0"/>
              </w:rPr>
            </w:pPr>
          </w:p>
          <w:p w14:paraId="75586D00" w14:textId="77777777" w:rsidR="005D3BE9" w:rsidRDefault="005D3BE9" w:rsidP="00CF66A8">
            <w:pPr>
              <w:overflowPunct w:val="0"/>
              <w:spacing w:line="214" w:lineRule="exact"/>
              <w:ind w:left="-23"/>
              <w:jc w:val="left"/>
              <w:textAlignment w:val="baseline"/>
              <w:rPr>
                <w:color w:val="000000"/>
                <w:kern w:val="0"/>
              </w:rPr>
            </w:pPr>
          </w:p>
          <w:p w14:paraId="5C5A91B5" w14:textId="77777777" w:rsidR="005D3BE9" w:rsidRDefault="005D3BE9" w:rsidP="00CF66A8">
            <w:pPr>
              <w:overflowPunct w:val="0"/>
              <w:spacing w:line="214" w:lineRule="exact"/>
              <w:ind w:left="-23"/>
              <w:jc w:val="left"/>
              <w:textAlignment w:val="baseline"/>
              <w:rPr>
                <w:color w:val="000000"/>
                <w:kern w:val="0"/>
              </w:rPr>
            </w:pPr>
          </w:p>
          <w:p w14:paraId="1994BE93" w14:textId="77777777" w:rsidR="005D3BE9" w:rsidRDefault="005D3BE9" w:rsidP="00CF66A8">
            <w:pPr>
              <w:overflowPunct w:val="0"/>
              <w:spacing w:line="214" w:lineRule="exact"/>
              <w:ind w:left="-23"/>
              <w:jc w:val="left"/>
              <w:textAlignment w:val="baseline"/>
              <w:rPr>
                <w:color w:val="000000"/>
                <w:kern w:val="0"/>
              </w:rPr>
            </w:pPr>
          </w:p>
          <w:p w14:paraId="7A5FBD81" w14:textId="77777777" w:rsidR="005D3BE9" w:rsidRDefault="005D3BE9" w:rsidP="00CF66A8">
            <w:pPr>
              <w:overflowPunct w:val="0"/>
              <w:spacing w:line="214" w:lineRule="exact"/>
              <w:ind w:left="-23"/>
              <w:jc w:val="left"/>
              <w:textAlignment w:val="baseline"/>
              <w:rPr>
                <w:color w:val="000000"/>
                <w:kern w:val="0"/>
              </w:rPr>
            </w:pPr>
          </w:p>
          <w:p w14:paraId="45F5EF3B" w14:textId="77777777" w:rsidR="005D3BE9" w:rsidRDefault="005D3BE9" w:rsidP="00CF66A8">
            <w:pPr>
              <w:overflowPunct w:val="0"/>
              <w:spacing w:line="214" w:lineRule="exact"/>
              <w:ind w:left="-23"/>
              <w:jc w:val="left"/>
              <w:textAlignment w:val="baseline"/>
              <w:rPr>
                <w:color w:val="000000"/>
                <w:kern w:val="0"/>
              </w:rPr>
            </w:pPr>
          </w:p>
          <w:p w14:paraId="06E77D88" w14:textId="77777777" w:rsidR="005D3BE9" w:rsidRDefault="005D3BE9" w:rsidP="00CF66A8">
            <w:pPr>
              <w:overflowPunct w:val="0"/>
              <w:spacing w:line="214" w:lineRule="exact"/>
              <w:ind w:left="-23"/>
              <w:jc w:val="left"/>
              <w:textAlignment w:val="baseline"/>
              <w:rPr>
                <w:color w:val="000000"/>
                <w:kern w:val="0"/>
              </w:rPr>
            </w:pPr>
          </w:p>
          <w:p w14:paraId="79C78EBD" w14:textId="77777777" w:rsidR="005D3BE9" w:rsidRDefault="005D3BE9" w:rsidP="00CF66A8">
            <w:pPr>
              <w:overflowPunct w:val="0"/>
              <w:spacing w:line="214" w:lineRule="exact"/>
              <w:ind w:left="-21"/>
              <w:jc w:val="left"/>
              <w:textAlignment w:val="baseline"/>
              <w:rPr>
                <w:color w:val="000000"/>
                <w:kern w:val="0"/>
              </w:rPr>
            </w:pPr>
          </w:p>
          <w:p w14:paraId="77BBDBAC" w14:textId="77777777" w:rsidR="005D3BE9" w:rsidRDefault="005D3BE9" w:rsidP="00CF66A8">
            <w:pPr>
              <w:overflowPunct w:val="0"/>
              <w:spacing w:line="214" w:lineRule="exact"/>
              <w:ind w:left="-21"/>
              <w:jc w:val="left"/>
              <w:textAlignment w:val="baseline"/>
              <w:rPr>
                <w:color w:val="000000"/>
                <w:kern w:val="0"/>
              </w:rPr>
            </w:pPr>
          </w:p>
          <w:p w14:paraId="7CE74ECA" w14:textId="77777777" w:rsidR="005D3BE9" w:rsidRDefault="005D3BE9" w:rsidP="00CF66A8">
            <w:pPr>
              <w:overflowPunct w:val="0"/>
              <w:spacing w:line="214" w:lineRule="exact"/>
              <w:ind w:left="-21"/>
              <w:jc w:val="left"/>
              <w:textAlignment w:val="baseline"/>
              <w:rPr>
                <w:color w:val="000000"/>
                <w:kern w:val="0"/>
              </w:rPr>
            </w:pPr>
          </w:p>
          <w:p w14:paraId="50C69E95" w14:textId="77777777" w:rsidR="005D3BE9" w:rsidRDefault="005D3BE9" w:rsidP="00CF66A8">
            <w:pPr>
              <w:overflowPunct w:val="0"/>
              <w:spacing w:line="214" w:lineRule="exact"/>
              <w:ind w:left="-21"/>
              <w:jc w:val="left"/>
              <w:textAlignment w:val="baseline"/>
              <w:rPr>
                <w:color w:val="000000"/>
                <w:kern w:val="0"/>
              </w:rPr>
            </w:pPr>
          </w:p>
          <w:p w14:paraId="6EBE9610" w14:textId="77777777" w:rsidR="005D3BE9" w:rsidRPr="001C7C45" w:rsidRDefault="005D3BE9" w:rsidP="00CF66A8">
            <w:pPr>
              <w:pStyle w:val="afe"/>
              <w:numPr>
                <w:ilvl w:val="0"/>
                <w:numId w:val="17"/>
              </w:numPr>
              <w:spacing w:line="214" w:lineRule="exact"/>
              <w:ind w:leftChars="0"/>
            </w:pPr>
            <w:r w:rsidRPr="001C7C45">
              <w:rPr>
                <w:rFonts w:hint="eastAsia"/>
              </w:rPr>
              <w:t>適切な工程管理を行うための工夫</w:t>
            </w:r>
          </w:p>
          <w:p w14:paraId="208FDF26" w14:textId="77777777" w:rsidR="005D3BE9" w:rsidRPr="005D3BE9" w:rsidRDefault="005D3BE9" w:rsidP="00CF66A8">
            <w:pPr>
              <w:overflowPunct w:val="0"/>
              <w:spacing w:line="214" w:lineRule="exact"/>
              <w:ind w:left="-21"/>
              <w:jc w:val="left"/>
              <w:textAlignment w:val="baseline"/>
              <w:rPr>
                <w:color w:val="000000"/>
                <w:kern w:val="0"/>
              </w:rPr>
            </w:pPr>
          </w:p>
          <w:p w14:paraId="4A7067AE" w14:textId="77777777" w:rsidR="005D3BE9" w:rsidRDefault="005D3BE9" w:rsidP="00CF66A8">
            <w:pPr>
              <w:overflowPunct w:val="0"/>
              <w:spacing w:line="214" w:lineRule="exact"/>
              <w:ind w:left="-21"/>
              <w:jc w:val="left"/>
              <w:textAlignment w:val="baseline"/>
              <w:rPr>
                <w:color w:val="000000"/>
                <w:kern w:val="0"/>
              </w:rPr>
            </w:pPr>
          </w:p>
          <w:p w14:paraId="554664DD" w14:textId="77777777" w:rsidR="005D3BE9" w:rsidRDefault="005D3BE9" w:rsidP="00CF66A8">
            <w:pPr>
              <w:overflowPunct w:val="0"/>
              <w:spacing w:line="214" w:lineRule="exact"/>
              <w:ind w:left="-21"/>
              <w:jc w:val="left"/>
              <w:textAlignment w:val="baseline"/>
              <w:rPr>
                <w:color w:val="000000"/>
                <w:kern w:val="0"/>
              </w:rPr>
            </w:pPr>
          </w:p>
          <w:p w14:paraId="08984649" w14:textId="77777777" w:rsidR="005D3BE9" w:rsidRDefault="005D3BE9" w:rsidP="00CF66A8">
            <w:pPr>
              <w:overflowPunct w:val="0"/>
              <w:spacing w:line="214" w:lineRule="exact"/>
              <w:ind w:left="-21"/>
              <w:jc w:val="left"/>
              <w:textAlignment w:val="baseline"/>
              <w:rPr>
                <w:color w:val="000000"/>
                <w:kern w:val="0"/>
              </w:rPr>
            </w:pPr>
          </w:p>
          <w:p w14:paraId="54CD0362" w14:textId="77777777" w:rsidR="005D3BE9" w:rsidRDefault="005D3BE9" w:rsidP="00CF66A8">
            <w:pPr>
              <w:overflowPunct w:val="0"/>
              <w:spacing w:line="214" w:lineRule="exact"/>
              <w:ind w:left="-21"/>
              <w:jc w:val="left"/>
              <w:textAlignment w:val="baseline"/>
              <w:rPr>
                <w:color w:val="000000"/>
                <w:kern w:val="0"/>
              </w:rPr>
            </w:pPr>
          </w:p>
          <w:p w14:paraId="5807AE87" w14:textId="77777777" w:rsidR="005D3BE9" w:rsidRDefault="005D3BE9" w:rsidP="00CF66A8">
            <w:pPr>
              <w:overflowPunct w:val="0"/>
              <w:spacing w:line="214" w:lineRule="exact"/>
              <w:ind w:left="-21"/>
              <w:jc w:val="left"/>
              <w:textAlignment w:val="baseline"/>
              <w:rPr>
                <w:color w:val="000000"/>
                <w:kern w:val="0"/>
              </w:rPr>
            </w:pPr>
          </w:p>
          <w:p w14:paraId="39BF4869" w14:textId="77777777" w:rsidR="005D3BE9" w:rsidRDefault="005D3BE9" w:rsidP="00CF66A8">
            <w:pPr>
              <w:overflowPunct w:val="0"/>
              <w:spacing w:line="214" w:lineRule="exact"/>
              <w:ind w:left="-21"/>
              <w:jc w:val="left"/>
              <w:textAlignment w:val="baseline"/>
              <w:rPr>
                <w:color w:val="000000"/>
                <w:kern w:val="0"/>
              </w:rPr>
            </w:pPr>
          </w:p>
          <w:p w14:paraId="7A49B60A" w14:textId="77777777" w:rsidR="005D3BE9" w:rsidRDefault="005D3BE9" w:rsidP="00CF66A8">
            <w:pPr>
              <w:overflowPunct w:val="0"/>
              <w:spacing w:line="214" w:lineRule="exact"/>
              <w:ind w:left="-21"/>
              <w:jc w:val="left"/>
              <w:textAlignment w:val="baseline"/>
              <w:rPr>
                <w:color w:val="000000"/>
                <w:kern w:val="0"/>
              </w:rPr>
            </w:pPr>
          </w:p>
          <w:p w14:paraId="78D98BED" w14:textId="77777777" w:rsidR="005D3BE9" w:rsidRDefault="005D3BE9" w:rsidP="00CF66A8">
            <w:pPr>
              <w:overflowPunct w:val="0"/>
              <w:spacing w:line="214" w:lineRule="exact"/>
              <w:ind w:left="-21"/>
              <w:jc w:val="left"/>
              <w:textAlignment w:val="baseline"/>
              <w:rPr>
                <w:color w:val="000000"/>
                <w:kern w:val="0"/>
              </w:rPr>
            </w:pPr>
          </w:p>
          <w:p w14:paraId="4CD9EB53" w14:textId="77777777" w:rsidR="005D3BE9" w:rsidRDefault="005D3BE9" w:rsidP="00CF66A8">
            <w:pPr>
              <w:overflowPunct w:val="0"/>
              <w:spacing w:line="214" w:lineRule="exact"/>
              <w:ind w:left="-21"/>
              <w:jc w:val="left"/>
              <w:textAlignment w:val="baseline"/>
              <w:rPr>
                <w:color w:val="000000"/>
                <w:kern w:val="0"/>
              </w:rPr>
            </w:pPr>
          </w:p>
          <w:p w14:paraId="5F259C1A" w14:textId="77777777" w:rsidR="005D3BE9" w:rsidRDefault="005D3BE9" w:rsidP="00CF66A8">
            <w:pPr>
              <w:overflowPunct w:val="0"/>
              <w:spacing w:line="214" w:lineRule="exact"/>
              <w:ind w:left="-21"/>
              <w:jc w:val="left"/>
              <w:textAlignment w:val="baseline"/>
              <w:rPr>
                <w:color w:val="000000"/>
                <w:kern w:val="0"/>
              </w:rPr>
            </w:pPr>
          </w:p>
          <w:p w14:paraId="40E28031" w14:textId="77777777" w:rsidR="005D3BE9" w:rsidRDefault="005D3BE9" w:rsidP="00CF66A8">
            <w:pPr>
              <w:overflowPunct w:val="0"/>
              <w:spacing w:line="214" w:lineRule="exact"/>
              <w:ind w:left="-21"/>
              <w:jc w:val="left"/>
              <w:textAlignment w:val="baseline"/>
              <w:rPr>
                <w:color w:val="000000"/>
                <w:kern w:val="0"/>
              </w:rPr>
            </w:pPr>
          </w:p>
          <w:p w14:paraId="4C5C9D1C" w14:textId="77777777" w:rsidR="005D3BE9" w:rsidRDefault="005D3BE9" w:rsidP="00CF66A8">
            <w:pPr>
              <w:overflowPunct w:val="0"/>
              <w:spacing w:line="214" w:lineRule="exact"/>
              <w:ind w:left="-21"/>
              <w:jc w:val="left"/>
              <w:textAlignment w:val="baseline"/>
              <w:rPr>
                <w:color w:val="000000"/>
                <w:kern w:val="0"/>
              </w:rPr>
            </w:pPr>
          </w:p>
          <w:p w14:paraId="180415B0" w14:textId="77777777" w:rsidR="005D3BE9" w:rsidRDefault="005D3BE9" w:rsidP="00CF66A8">
            <w:pPr>
              <w:overflowPunct w:val="0"/>
              <w:spacing w:line="214" w:lineRule="exact"/>
              <w:ind w:left="-21"/>
              <w:jc w:val="left"/>
              <w:textAlignment w:val="baseline"/>
              <w:rPr>
                <w:color w:val="000000"/>
                <w:kern w:val="0"/>
              </w:rPr>
            </w:pPr>
          </w:p>
          <w:p w14:paraId="6FC0C498" w14:textId="77777777" w:rsidR="005D3BE9" w:rsidRDefault="005D3BE9" w:rsidP="00CF66A8">
            <w:pPr>
              <w:overflowPunct w:val="0"/>
              <w:spacing w:line="214" w:lineRule="exact"/>
              <w:ind w:left="-21"/>
              <w:jc w:val="left"/>
              <w:textAlignment w:val="baseline"/>
              <w:rPr>
                <w:color w:val="000000"/>
                <w:kern w:val="0"/>
              </w:rPr>
            </w:pPr>
          </w:p>
          <w:p w14:paraId="5142FC3F" w14:textId="77777777" w:rsidR="005D3BE9" w:rsidRDefault="005D3BE9" w:rsidP="00CF66A8">
            <w:pPr>
              <w:overflowPunct w:val="0"/>
              <w:spacing w:line="214" w:lineRule="exact"/>
              <w:ind w:left="-21"/>
              <w:jc w:val="left"/>
              <w:textAlignment w:val="baseline"/>
              <w:rPr>
                <w:color w:val="000000"/>
                <w:kern w:val="0"/>
              </w:rPr>
            </w:pPr>
          </w:p>
          <w:p w14:paraId="11D3CEA3" w14:textId="77777777" w:rsidR="005D3BE9" w:rsidRDefault="005D3BE9" w:rsidP="00CF66A8">
            <w:pPr>
              <w:overflowPunct w:val="0"/>
              <w:spacing w:line="214" w:lineRule="exact"/>
              <w:ind w:left="-21"/>
              <w:jc w:val="left"/>
              <w:textAlignment w:val="baseline"/>
              <w:rPr>
                <w:color w:val="000000"/>
                <w:kern w:val="0"/>
              </w:rPr>
            </w:pPr>
          </w:p>
          <w:p w14:paraId="05AAFD37" w14:textId="77777777" w:rsidR="005D3BE9" w:rsidRPr="00AC45B3" w:rsidRDefault="005D3BE9" w:rsidP="00CF66A8">
            <w:pPr>
              <w:pStyle w:val="afe"/>
              <w:numPr>
                <w:ilvl w:val="0"/>
                <w:numId w:val="17"/>
              </w:numPr>
              <w:spacing w:line="214" w:lineRule="exact"/>
              <w:ind w:leftChars="0"/>
              <w:rPr>
                <w:kern w:val="0"/>
              </w:rPr>
            </w:pPr>
            <w:r w:rsidRPr="001C7C45">
              <w:rPr>
                <w:rFonts w:hint="eastAsia"/>
              </w:rPr>
              <w:t>別途発注工事と円滑に</w:t>
            </w:r>
            <w:r>
              <w:rPr>
                <w:rFonts w:hint="eastAsia"/>
              </w:rPr>
              <w:t>工事を</w:t>
            </w:r>
            <w:r w:rsidRPr="001C7C45">
              <w:rPr>
                <w:rFonts w:hint="eastAsia"/>
              </w:rPr>
              <w:t>進捗させるための工夫</w:t>
            </w:r>
          </w:p>
          <w:p w14:paraId="0BC0CABA" w14:textId="77777777" w:rsidR="005D3BE9" w:rsidRPr="005D3BE9" w:rsidRDefault="005D3BE9" w:rsidP="00CF66A8">
            <w:pPr>
              <w:spacing w:line="214" w:lineRule="exact"/>
              <w:rPr>
                <w:kern w:val="0"/>
              </w:rPr>
            </w:pPr>
          </w:p>
          <w:p w14:paraId="7E2DE755" w14:textId="77777777" w:rsidR="005D3BE9" w:rsidRPr="009E6349" w:rsidRDefault="005D3BE9" w:rsidP="00CF66A8">
            <w:pPr>
              <w:overflowPunct w:val="0"/>
              <w:spacing w:line="214" w:lineRule="exact"/>
              <w:ind w:left="-21"/>
              <w:jc w:val="left"/>
              <w:textAlignment w:val="baseline"/>
              <w:rPr>
                <w:color w:val="000000"/>
                <w:kern w:val="0"/>
              </w:rPr>
            </w:pPr>
          </w:p>
          <w:p w14:paraId="421096B3" w14:textId="77777777" w:rsidR="005D3BE9" w:rsidRPr="0069256A" w:rsidRDefault="005D3BE9" w:rsidP="00CF66A8">
            <w:pPr>
              <w:overflowPunct w:val="0"/>
              <w:spacing w:line="214" w:lineRule="exact"/>
              <w:ind w:left="-21"/>
              <w:jc w:val="left"/>
              <w:textAlignment w:val="baseline"/>
              <w:rPr>
                <w:color w:val="000000"/>
                <w:kern w:val="0"/>
              </w:rPr>
            </w:pPr>
          </w:p>
          <w:p w14:paraId="11721D62" w14:textId="77777777" w:rsidR="005D3BE9" w:rsidRDefault="005D3BE9" w:rsidP="00CF66A8">
            <w:pPr>
              <w:overflowPunct w:val="0"/>
              <w:spacing w:line="214" w:lineRule="exact"/>
              <w:ind w:left="-21"/>
              <w:jc w:val="left"/>
              <w:textAlignment w:val="baseline"/>
              <w:rPr>
                <w:color w:val="000000"/>
                <w:kern w:val="0"/>
              </w:rPr>
            </w:pPr>
          </w:p>
          <w:p w14:paraId="61DDEF99" w14:textId="77777777" w:rsidR="005D3BE9" w:rsidRDefault="005D3BE9" w:rsidP="00CF66A8">
            <w:pPr>
              <w:overflowPunct w:val="0"/>
              <w:spacing w:line="214" w:lineRule="exact"/>
              <w:ind w:left="-21"/>
              <w:jc w:val="left"/>
              <w:textAlignment w:val="baseline"/>
              <w:rPr>
                <w:color w:val="000000"/>
                <w:kern w:val="0"/>
              </w:rPr>
            </w:pPr>
          </w:p>
          <w:p w14:paraId="1A3DA6DD" w14:textId="77777777" w:rsidR="005D3BE9" w:rsidRDefault="005D3BE9" w:rsidP="00CF66A8">
            <w:pPr>
              <w:overflowPunct w:val="0"/>
              <w:spacing w:line="214" w:lineRule="exact"/>
              <w:ind w:left="-21"/>
              <w:jc w:val="left"/>
              <w:textAlignment w:val="baseline"/>
              <w:rPr>
                <w:color w:val="000000"/>
                <w:kern w:val="0"/>
              </w:rPr>
            </w:pPr>
          </w:p>
          <w:p w14:paraId="4A371D70" w14:textId="77777777" w:rsidR="005D3BE9" w:rsidRDefault="005D3BE9" w:rsidP="00CF66A8">
            <w:pPr>
              <w:overflowPunct w:val="0"/>
              <w:spacing w:line="214" w:lineRule="exact"/>
              <w:ind w:left="-21"/>
              <w:jc w:val="left"/>
              <w:textAlignment w:val="baseline"/>
              <w:rPr>
                <w:color w:val="000000"/>
                <w:kern w:val="0"/>
              </w:rPr>
            </w:pPr>
          </w:p>
          <w:p w14:paraId="3F713185" w14:textId="77777777" w:rsidR="005D3BE9" w:rsidRDefault="005D3BE9" w:rsidP="00CF66A8">
            <w:pPr>
              <w:overflowPunct w:val="0"/>
              <w:spacing w:line="214" w:lineRule="exact"/>
              <w:ind w:left="-21"/>
              <w:jc w:val="left"/>
              <w:textAlignment w:val="baseline"/>
              <w:rPr>
                <w:color w:val="000000"/>
                <w:kern w:val="0"/>
              </w:rPr>
            </w:pPr>
          </w:p>
          <w:p w14:paraId="7485A15E" w14:textId="77777777" w:rsidR="005D3BE9" w:rsidRDefault="005D3BE9" w:rsidP="00CF66A8">
            <w:pPr>
              <w:overflowPunct w:val="0"/>
              <w:spacing w:line="214" w:lineRule="exact"/>
              <w:ind w:left="-21"/>
              <w:jc w:val="left"/>
              <w:textAlignment w:val="baseline"/>
              <w:rPr>
                <w:color w:val="000000"/>
                <w:kern w:val="0"/>
              </w:rPr>
            </w:pPr>
          </w:p>
          <w:p w14:paraId="458C7C1F" w14:textId="77777777" w:rsidR="005D3BE9" w:rsidRDefault="005D3BE9" w:rsidP="00CF66A8">
            <w:pPr>
              <w:overflowPunct w:val="0"/>
              <w:spacing w:line="214" w:lineRule="exact"/>
              <w:ind w:left="-21"/>
              <w:jc w:val="left"/>
              <w:textAlignment w:val="baseline"/>
              <w:rPr>
                <w:color w:val="000000"/>
                <w:kern w:val="0"/>
              </w:rPr>
            </w:pPr>
          </w:p>
          <w:p w14:paraId="39829D89" w14:textId="77777777" w:rsidR="005D3BE9" w:rsidRDefault="005D3BE9" w:rsidP="00CF66A8">
            <w:pPr>
              <w:overflowPunct w:val="0"/>
              <w:spacing w:line="214" w:lineRule="exact"/>
              <w:ind w:left="-21"/>
              <w:jc w:val="left"/>
              <w:textAlignment w:val="baseline"/>
              <w:rPr>
                <w:color w:val="000000"/>
                <w:kern w:val="0"/>
              </w:rPr>
            </w:pPr>
          </w:p>
          <w:p w14:paraId="62E2564D" w14:textId="77777777" w:rsidR="005D3BE9" w:rsidRDefault="005D3BE9" w:rsidP="00CF66A8">
            <w:pPr>
              <w:overflowPunct w:val="0"/>
              <w:spacing w:line="214" w:lineRule="exact"/>
              <w:ind w:left="-21"/>
              <w:jc w:val="left"/>
              <w:textAlignment w:val="baseline"/>
              <w:rPr>
                <w:color w:val="000000"/>
                <w:kern w:val="0"/>
              </w:rPr>
            </w:pPr>
          </w:p>
          <w:p w14:paraId="2015B765" w14:textId="77777777" w:rsidR="005D3BE9" w:rsidRDefault="005D3BE9" w:rsidP="00CF66A8">
            <w:pPr>
              <w:overflowPunct w:val="0"/>
              <w:spacing w:line="214" w:lineRule="exact"/>
              <w:ind w:left="-21"/>
              <w:jc w:val="left"/>
              <w:textAlignment w:val="baseline"/>
              <w:rPr>
                <w:color w:val="000000"/>
                <w:kern w:val="0"/>
              </w:rPr>
            </w:pPr>
          </w:p>
          <w:p w14:paraId="7C2954FC" w14:textId="77777777" w:rsidR="005D3BE9" w:rsidRDefault="005D3BE9" w:rsidP="00CF66A8">
            <w:pPr>
              <w:overflowPunct w:val="0"/>
              <w:spacing w:line="214" w:lineRule="exact"/>
              <w:ind w:left="-21"/>
              <w:jc w:val="left"/>
              <w:textAlignment w:val="baseline"/>
              <w:rPr>
                <w:color w:val="000000"/>
                <w:kern w:val="0"/>
              </w:rPr>
            </w:pPr>
          </w:p>
          <w:p w14:paraId="58AE49B2" w14:textId="77777777" w:rsidR="005D3BE9" w:rsidRDefault="005D3BE9" w:rsidP="00CF66A8">
            <w:pPr>
              <w:overflowPunct w:val="0"/>
              <w:spacing w:line="214" w:lineRule="exact"/>
              <w:ind w:left="-21"/>
              <w:jc w:val="left"/>
              <w:textAlignment w:val="baseline"/>
              <w:rPr>
                <w:color w:val="000000"/>
                <w:kern w:val="0"/>
              </w:rPr>
            </w:pPr>
          </w:p>
          <w:p w14:paraId="314E1F23" w14:textId="77777777" w:rsidR="005D3BE9" w:rsidRDefault="005D3BE9" w:rsidP="00CF66A8">
            <w:pPr>
              <w:overflowPunct w:val="0"/>
              <w:spacing w:line="214" w:lineRule="exact"/>
              <w:ind w:left="-21"/>
              <w:jc w:val="left"/>
              <w:textAlignment w:val="baseline"/>
              <w:rPr>
                <w:color w:val="000000"/>
                <w:kern w:val="0"/>
              </w:rPr>
            </w:pPr>
          </w:p>
          <w:p w14:paraId="1D0D43A7" w14:textId="77777777" w:rsidR="005D3BE9" w:rsidRDefault="005D3BE9" w:rsidP="00CF66A8">
            <w:pPr>
              <w:overflowPunct w:val="0"/>
              <w:spacing w:line="214" w:lineRule="exact"/>
              <w:jc w:val="left"/>
              <w:textAlignment w:val="baseline"/>
              <w:rPr>
                <w:color w:val="000000"/>
                <w:kern w:val="0"/>
              </w:rPr>
            </w:pPr>
          </w:p>
          <w:p w14:paraId="20E93184" w14:textId="77777777" w:rsidR="005D3BE9" w:rsidRDefault="005D3BE9" w:rsidP="00CF66A8">
            <w:pPr>
              <w:overflowPunct w:val="0"/>
              <w:spacing w:line="214" w:lineRule="exact"/>
              <w:ind w:left="-21"/>
              <w:jc w:val="left"/>
              <w:textAlignment w:val="baseline"/>
              <w:rPr>
                <w:color w:val="000000"/>
                <w:kern w:val="0"/>
              </w:rPr>
            </w:pPr>
          </w:p>
          <w:p w14:paraId="2D1D523F" w14:textId="77777777" w:rsidR="005D3BE9" w:rsidRDefault="005D3BE9" w:rsidP="00CF66A8">
            <w:pPr>
              <w:overflowPunct w:val="0"/>
              <w:spacing w:line="214" w:lineRule="exact"/>
              <w:jc w:val="left"/>
              <w:textAlignment w:val="baseline"/>
              <w:rPr>
                <w:color w:val="000000"/>
                <w:kern w:val="0"/>
              </w:rPr>
            </w:pPr>
          </w:p>
          <w:p w14:paraId="58E904B1" w14:textId="77777777" w:rsidR="005D3BE9" w:rsidRDefault="005D3BE9" w:rsidP="00CF66A8">
            <w:pPr>
              <w:overflowPunct w:val="0"/>
              <w:spacing w:line="214" w:lineRule="exact"/>
              <w:jc w:val="left"/>
              <w:textAlignment w:val="baseline"/>
              <w:rPr>
                <w:color w:val="000000"/>
                <w:kern w:val="0"/>
              </w:rPr>
            </w:pPr>
          </w:p>
          <w:p w14:paraId="7E65D0EA" w14:textId="77777777" w:rsidR="005D3BE9" w:rsidRDefault="005D3BE9" w:rsidP="00CF66A8">
            <w:pPr>
              <w:overflowPunct w:val="0"/>
              <w:spacing w:line="214" w:lineRule="exact"/>
              <w:ind w:left="-21"/>
              <w:jc w:val="left"/>
              <w:textAlignment w:val="baseline"/>
              <w:rPr>
                <w:color w:val="000000"/>
                <w:kern w:val="0"/>
              </w:rPr>
            </w:pPr>
          </w:p>
          <w:p w14:paraId="230CA050" w14:textId="77777777" w:rsidR="005D3BE9" w:rsidRPr="00DB37EF" w:rsidRDefault="005D3BE9" w:rsidP="00CF66A8">
            <w:pPr>
              <w:overflowPunct w:val="0"/>
              <w:spacing w:line="214" w:lineRule="exact"/>
              <w:ind w:leftChars="-4" w:hangingChars="4" w:hanging="8"/>
              <w:jc w:val="left"/>
              <w:textAlignment w:val="baseline"/>
              <w:rPr>
                <w:color w:val="000000"/>
                <w:kern w:val="0"/>
              </w:rPr>
            </w:pPr>
          </w:p>
        </w:tc>
      </w:tr>
    </w:tbl>
    <w:p w14:paraId="57C3E774" w14:textId="77777777" w:rsidR="005D3BE9" w:rsidRDefault="005D3BE9" w:rsidP="005D3BE9">
      <w:pPr>
        <w:wordWrap w:val="0"/>
        <w:ind w:right="840"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に記入し、記述する文字に</w:t>
      </w:r>
      <w:r>
        <w:rPr>
          <w:rFonts w:hint="eastAsia"/>
          <w:color w:val="000000"/>
          <w:kern w:val="0"/>
          <w:u w:val="thick" w:color="000000"/>
        </w:rPr>
        <w:t>アンダーライン</w:t>
      </w:r>
      <w:r>
        <w:rPr>
          <w:rFonts w:hint="eastAsia"/>
          <w:color w:val="000000"/>
          <w:kern w:val="0"/>
        </w:rPr>
        <w:t>を使用しないこと。</w:t>
      </w:r>
    </w:p>
    <w:p w14:paraId="21A690A6" w14:textId="75C8AF65" w:rsidR="003A5901" w:rsidRDefault="00B154F5" w:rsidP="00982383">
      <w:pPr>
        <w:wordWrap w:val="0"/>
        <w:jc w:val="right"/>
        <w:rPr>
          <w:sz w:val="30"/>
        </w:rPr>
      </w:pPr>
      <w:r>
        <w:rPr>
          <w:rFonts w:ascii="ＭＳ ゴシック" w:eastAsia="ＭＳ ゴシック" w:hAnsi="ＭＳ ゴシック" w:hint="eastAsia"/>
          <w:sz w:val="30"/>
        </w:rPr>
        <w:lastRenderedPageBreak/>
        <w:t>＜記述上の留意点＞</w:t>
      </w:r>
    </w:p>
    <w:p w14:paraId="20B173B8" w14:textId="77777777" w:rsidR="00D734F4" w:rsidRDefault="00D734F4" w:rsidP="00D734F4">
      <w:pPr>
        <w:wordWrap w:val="0"/>
        <w:ind w:right="-2"/>
        <w:rPr>
          <w:u w:val="single"/>
        </w:rPr>
      </w:pPr>
      <w:r>
        <w:rPr>
          <w:rFonts w:hint="eastAsia"/>
          <w:u w:val="single"/>
        </w:rPr>
        <w:t xml:space="preserve">単体企業の場合は商号又は名称：　　　　　　　　　　　　　　　　　　　　　　　　　　　　</w:t>
      </w:r>
      <w:r>
        <w:rPr>
          <w:rFonts w:hint="eastAsia"/>
          <w:u w:val="single"/>
        </w:rPr>
        <w:t xml:space="preserve"> </w:t>
      </w:r>
      <w:r>
        <w:rPr>
          <w:u w:val="single"/>
        </w:rPr>
        <w:t xml:space="preserve"> </w:t>
      </w:r>
      <w:r>
        <w:rPr>
          <w:rFonts w:hint="eastAsia"/>
          <w:u w:val="single"/>
        </w:rPr>
        <w:t xml:space="preserve">　　　</w:t>
      </w:r>
    </w:p>
    <w:p w14:paraId="52B12E4A" w14:textId="77777777" w:rsidR="00D734F4" w:rsidRDefault="00D734F4" w:rsidP="00D734F4">
      <w:pPr>
        <w:wordWrap w:val="0"/>
        <w:ind w:right="-2"/>
        <w:rPr>
          <w:kern w:val="0"/>
        </w:rPr>
      </w:pPr>
      <w:r>
        <w:rPr>
          <w:rFonts w:hint="eastAsia"/>
          <w:u w:val="single"/>
        </w:rPr>
        <w:t xml:space="preserve">共同企業体名：　　　　　　　　　　　　　　　　　　　　　　　　　　　　　　　　　　　　　　　　</w:t>
      </w:r>
    </w:p>
    <w:p w14:paraId="7332D70A" w14:textId="0CE18C27" w:rsidR="003A5901" w:rsidRDefault="00B154F5" w:rsidP="00D734F4">
      <w:pPr>
        <w:jc w:val="center"/>
        <w:rPr>
          <w:color w:val="0000FF"/>
          <w:kern w:val="0"/>
        </w:rPr>
      </w:pPr>
      <w:r>
        <w:rPr>
          <w:rFonts w:ascii="ＭＳ ゴシック" w:eastAsia="ＭＳ ゴシック" w:hAnsi="ＭＳ ゴシック" w:hint="eastAsia"/>
          <w:sz w:val="30"/>
        </w:rPr>
        <w:t>簡　易　な　施　工　計　画</w:t>
      </w:r>
    </w:p>
    <w:p w14:paraId="007088A2" w14:textId="3C553AAD" w:rsidR="003A5901" w:rsidRDefault="00B154F5">
      <w:pPr>
        <w:overflowPunct w:val="0"/>
        <w:ind w:firstLineChars="100" w:firstLine="210"/>
        <w:textAlignment w:val="baseline"/>
        <w:rPr>
          <w:color w:val="000000"/>
          <w:kern w:val="0"/>
        </w:rPr>
      </w:pPr>
      <w:r>
        <w:rPr>
          <w:rFonts w:hint="eastAsia"/>
          <w:color w:val="000000"/>
          <w:kern w:val="0"/>
        </w:rPr>
        <w:t>次の工事について</w:t>
      </w:r>
      <w:r w:rsidR="00446F99">
        <w:rPr>
          <w:rFonts w:hint="eastAsia"/>
          <w:color w:val="000000"/>
          <w:kern w:val="0"/>
        </w:rPr>
        <w:t>、</w:t>
      </w:r>
      <w:r>
        <w:rPr>
          <w:rFonts w:hint="eastAsia"/>
          <w:color w:val="000000"/>
          <w:kern w:val="0"/>
        </w:rPr>
        <w:t>この申請書の内容と同等又は同等以上の施工を行うことを誓約し</w:t>
      </w:r>
      <w:r w:rsidR="00446F99">
        <w:rPr>
          <w:rFonts w:hint="eastAsia"/>
          <w:color w:val="000000"/>
          <w:kern w:val="0"/>
        </w:rPr>
        <w:t>、</w:t>
      </w:r>
      <w:r>
        <w:rPr>
          <w:rFonts w:hint="eastAsia"/>
          <w:color w:val="000000"/>
          <w:kern w:val="0"/>
        </w:rPr>
        <w:t>申請します。</w:t>
      </w:r>
    </w:p>
    <w:p w14:paraId="783654D6" w14:textId="77777777" w:rsidR="003A5901" w:rsidRDefault="003A5901">
      <w:pPr>
        <w:overflowPunct w:val="0"/>
        <w:spacing w:line="80" w:lineRule="exact"/>
        <w:textAlignment w:val="baseline"/>
        <w:rPr>
          <w:color w:val="000000"/>
          <w:kern w:val="0"/>
        </w:rPr>
      </w:pPr>
    </w:p>
    <w:p w14:paraId="57619977" w14:textId="77777777" w:rsidR="003A5901" w:rsidRDefault="00B154F5">
      <w:pPr>
        <w:overflowPunct w:val="0"/>
        <w:spacing w:line="200" w:lineRule="exact"/>
        <w:textAlignment w:val="baseline"/>
        <w:rPr>
          <w:color w:val="000000" w:themeColor="text1"/>
          <w:kern w:val="0"/>
        </w:rPr>
      </w:pPr>
      <w:r>
        <w:rPr>
          <w:rFonts w:hint="eastAsia"/>
          <w:color w:val="000000"/>
          <w:kern w:val="0"/>
        </w:rPr>
        <w:t xml:space="preserve">　工　　事　　名</w:t>
      </w:r>
      <w:r>
        <w:rPr>
          <w:color w:val="000000"/>
          <w:kern w:val="0"/>
        </w:rPr>
        <w:t xml:space="preserve"> </w:t>
      </w:r>
      <w:r>
        <w:rPr>
          <w:rFonts w:hint="eastAsia"/>
          <w:color w:val="000000"/>
          <w:kern w:val="0"/>
        </w:rPr>
        <w:t>：</w:t>
      </w:r>
      <w:r>
        <w:rPr>
          <w:color w:val="000000" w:themeColor="text1"/>
          <w:kern w:val="0"/>
        </w:rPr>
        <w:t xml:space="preserve"> </w:t>
      </w:r>
      <w:r w:rsidRPr="00467871">
        <w:rPr>
          <w:rFonts w:hint="eastAsia"/>
          <w:color w:val="FF0000"/>
          <w:kern w:val="0"/>
          <w:sz w:val="22"/>
        </w:rPr>
        <w:t>○○</w:t>
      </w:r>
      <w:r w:rsidR="00467871" w:rsidRPr="00467871">
        <w:rPr>
          <w:rFonts w:hint="eastAsia"/>
          <w:color w:val="FF0000"/>
          <w:kern w:val="0"/>
          <w:sz w:val="22"/>
        </w:rPr>
        <w:t>○</w:t>
      </w:r>
      <w:r w:rsidRPr="00467871">
        <w:rPr>
          <w:rFonts w:hint="eastAsia"/>
          <w:color w:val="FF0000"/>
          <w:kern w:val="0"/>
          <w:sz w:val="22"/>
        </w:rPr>
        <w:t>○○○○○工事　　←※工事名が間違っていないか確認を！</w:t>
      </w:r>
    </w:p>
    <w:p w14:paraId="56495C0C" w14:textId="77777777" w:rsidR="003A5901" w:rsidRDefault="003A5901">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4"/>
        <w:gridCol w:w="7615"/>
      </w:tblGrid>
      <w:tr w:rsidR="003A5901" w14:paraId="5503E0D6" w14:textId="77777777">
        <w:trPr>
          <w:trHeight w:val="469"/>
        </w:trPr>
        <w:tc>
          <w:tcPr>
            <w:tcW w:w="2024" w:type="dxa"/>
            <w:vAlign w:val="center"/>
          </w:tcPr>
          <w:p w14:paraId="575D0ED3" w14:textId="77777777" w:rsidR="003A5901" w:rsidRDefault="00B154F5">
            <w:pPr>
              <w:overflowPunct w:val="0"/>
              <w:jc w:val="center"/>
              <w:textAlignment w:val="baseline"/>
              <w:rPr>
                <w:color w:val="000000"/>
                <w:kern w:val="0"/>
              </w:rPr>
            </w:pPr>
            <w:r>
              <w:rPr>
                <w:rFonts w:hint="eastAsia"/>
                <w:color w:val="000000"/>
                <w:kern w:val="0"/>
              </w:rPr>
              <w:t>評　価　項　目</w:t>
            </w:r>
          </w:p>
        </w:tc>
        <w:tc>
          <w:tcPr>
            <w:tcW w:w="7615" w:type="dxa"/>
            <w:vAlign w:val="center"/>
          </w:tcPr>
          <w:p w14:paraId="280EA605" w14:textId="77777777" w:rsidR="003A5901" w:rsidRDefault="00467871">
            <w:pPr>
              <w:overflowPunct w:val="0"/>
              <w:textAlignment w:val="baseline"/>
              <w:rPr>
                <w:color w:val="000000"/>
                <w:kern w:val="0"/>
              </w:rPr>
            </w:pPr>
            <w:r>
              <w:rPr>
                <w:rFonts w:hint="eastAsia"/>
                <w:color w:val="000000"/>
                <w:kern w:val="0"/>
              </w:rPr>
              <w:t>「○○○○</w:t>
            </w:r>
            <w:r w:rsidR="00B154F5">
              <w:rPr>
                <w:rFonts w:hint="eastAsia"/>
                <w:color w:val="000000"/>
                <w:kern w:val="0"/>
              </w:rPr>
              <w:t>」の</w:t>
            </w:r>
            <w:r>
              <w:rPr>
                <w:rFonts w:hint="eastAsia"/>
                <w:color w:val="000000"/>
                <w:kern w:val="0"/>
              </w:rPr>
              <w:t>適切性</w:t>
            </w:r>
          </w:p>
        </w:tc>
      </w:tr>
    </w:tbl>
    <w:p w14:paraId="10D5557A" w14:textId="77777777" w:rsidR="003A5901" w:rsidRDefault="003A5901">
      <w:pPr>
        <w:overflowPunct w:val="0"/>
        <w:spacing w:line="80" w:lineRule="exact"/>
        <w:jc w:val="left"/>
        <w:textAlignment w:val="baseline"/>
        <w:rPr>
          <w:color w:val="000000"/>
          <w:kern w:val="0"/>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A5901" w14:paraId="2F937F6E" w14:textId="77777777">
        <w:trPr>
          <w:trHeight w:val="411"/>
        </w:trPr>
        <w:tc>
          <w:tcPr>
            <w:tcW w:w="9639" w:type="dxa"/>
            <w:vAlign w:val="center"/>
          </w:tcPr>
          <w:p w14:paraId="633CD3BA" w14:textId="77777777" w:rsidR="003A5901" w:rsidRDefault="00B154F5">
            <w:pPr>
              <w:overflowPunct w:val="0"/>
              <w:ind w:left="-21"/>
              <w:jc w:val="center"/>
              <w:textAlignment w:val="baseline"/>
              <w:rPr>
                <w:color w:val="000000"/>
                <w:kern w:val="0"/>
              </w:rPr>
            </w:pPr>
            <w:r>
              <w:rPr>
                <w:rFonts w:hint="eastAsia"/>
                <w:color w:val="000000"/>
                <w:kern w:val="0"/>
              </w:rPr>
              <w:t>具　体　的　な　施　工　計　画</w:t>
            </w:r>
          </w:p>
        </w:tc>
      </w:tr>
      <w:tr w:rsidR="003A5901" w14:paraId="58FD548F" w14:textId="77777777" w:rsidTr="00D734F4">
        <w:trPr>
          <w:trHeight w:val="10771"/>
        </w:trPr>
        <w:tc>
          <w:tcPr>
            <w:tcW w:w="9639" w:type="dxa"/>
          </w:tcPr>
          <w:p w14:paraId="488C7846" w14:textId="72499B8E" w:rsidR="003A5901" w:rsidRDefault="00B154F5">
            <w:pPr>
              <w:overflowPunct w:val="0"/>
              <w:spacing w:line="280" w:lineRule="exact"/>
              <w:textAlignment w:val="baseline"/>
              <w:rPr>
                <w:color w:val="000000"/>
                <w:kern w:val="0"/>
              </w:rPr>
            </w:pPr>
            <w:r>
              <w:rPr>
                <w:noProof/>
              </w:rPr>
              <mc:AlternateContent>
                <mc:Choice Requires="wps">
                  <w:drawing>
                    <wp:anchor distT="0" distB="0" distL="114300" distR="114300" simplePos="0" relativeHeight="3" behindDoc="0" locked="0" layoutInCell="1" hidden="0" allowOverlap="1" wp14:anchorId="2324673E" wp14:editId="7BB7690B">
                      <wp:simplePos x="0" y="0"/>
                      <wp:positionH relativeFrom="column">
                        <wp:posOffset>5598292</wp:posOffset>
                      </wp:positionH>
                      <wp:positionV relativeFrom="paragraph">
                        <wp:posOffset>-882</wp:posOffset>
                      </wp:positionV>
                      <wp:extent cx="45719" cy="6861463"/>
                      <wp:effectExtent l="95250" t="38100" r="69215" b="53975"/>
                      <wp:wrapNone/>
                      <wp:docPr id="1026" name="直線矢印コネクタ 2"/>
                      <wp:cNvGraphicFramePr/>
                      <a:graphic xmlns:a="http://schemas.openxmlformats.org/drawingml/2006/main">
                        <a:graphicData uri="http://schemas.microsoft.com/office/word/2010/wordprocessingShape">
                          <wps:wsp>
                            <wps:cNvCnPr/>
                            <wps:spPr>
                              <a:xfrm flipH="1">
                                <a:off x="0" y="0"/>
                                <a:ext cx="45719" cy="6861463"/>
                              </a:xfrm>
                              <a:prstGeom prst="straightConnector1">
                                <a:avLst/>
                              </a:prstGeom>
                              <a:noFill/>
                              <a:ln w="3175">
                                <a:solidFill>
                                  <a:sysClr val="windowText" lastClr="000000"/>
                                </a:solidFill>
                                <a:miter/>
                                <a:headEnd type="arrow"/>
                                <a:tailEnd type="arrow"/>
                              </a:ln>
                            </wps:spPr>
                            <wps:bodyPr/>
                          </wps:wsp>
                        </a:graphicData>
                      </a:graphic>
                      <wp14:sizeRelH relativeFrom="margin">
                        <wp14:pctWidth>0</wp14:pctWidth>
                      </wp14:sizeRelH>
                      <wp14:sizeRelV relativeFrom="margin">
                        <wp14:pctHeight>0</wp14:pctHeight>
                      </wp14:sizeRelV>
                    </wp:anchor>
                  </w:drawing>
                </mc:Choice>
                <mc:Fallback>
                  <w:pict>
                    <v:shapetype w14:anchorId="353A15B4" id="_x0000_t32" coordsize="21600,21600" o:spt="32" o:oned="t" path="m,l21600,21600e" filled="f">
                      <v:path arrowok="t" fillok="f" o:connecttype="none"/>
                      <o:lock v:ext="edit" shapetype="t"/>
                    </v:shapetype>
                    <v:shape id="直線矢印コネクタ 2" o:spid="_x0000_s1026" type="#_x0000_t32" style="position:absolute;left:0;text-align:left;margin-left:440.8pt;margin-top:-.05pt;width:3.6pt;height:540.25pt;flip:x;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" strokecolor="windowText" strokeweight=".25pt">
                      <v:stroke startarrow="open" endarrow="open" joinstyle="miter"/>
                    </v:shape>
                  </w:pict>
                </mc:Fallback>
              </mc:AlternateContent>
            </w:r>
            <w:r>
              <w:rPr>
                <w:rFonts w:hint="eastAsia"/>
                <w:color w:val="000000"/>
                <w:kern w:val="0"/>
              </w:rPr>
              <w:t>○ということ（工事特性）に鑑み</w:t>
            </w:r>
            <w:r w:rsidR="00446F99">
              <w:rPr>
                <w:rFonts w:hint="eastAsia"/>
                <w:color w:val="000000"/>
                <w:kern w:val="0"/>
              </w:rPr>
              <w:t>、</w:t>
            </w:r>
            <w:r>
              <w:rPr>
                <w:rFonts w:hint="eastAsia"/>
                <w:color w:val="000000"/>
                <w:kern w:val="0"/>
              </w:rPr>
              <w:t>○○する観点から</w:t>
            </w:r>
            <w:r w:rsidR="00446F99">
              <w:rPr>
                <w:rFonts w:hint="eastAsia"/>
                <w:color w:val="000000"/>
                <w:kern w:val="0"/>
              </w:rPr>
              <w:t>、</w:t>
            </w:r>
            <w:r>
              <w:rPr>
                <w:rFonts w:hint="eastAsia"/>
                <w:color w:val="000000"/>
                <w:kern w:val="0"/>
              </w:rPr>
              <w:t>次の事項について記述すること。</w:t>
            </w:r>
          </w:p>
          <w:p w14:paraId="4FEF030D" w14:textId="77777777" w:rsidR="003A5901" w:rsidRDefault="003A5901">
            <w:pPr>
              <w:overflowPunct w:val="0"/>
              <w:spacing w:line="220" w:lineRule="exact"/>
              <w:textAlignment w:val="baseline"/>
              <w:rPr>
                <w:color w:val="000000"/>
                <w:kern w:val="0"/>
              </w:rPr>
            </w:pPr>
          </w:p>
          <w:p w14:paraId="1F54D999" w14:textId="77777777" w:rsidR="003A5901" w:rsidRDefault="00B154F5">
            <w:pPr>
              <w:overflowPunct w:val="0"/>
              <w:spacing w:line="220" w:lineRule="exact"/>
              <w:textAlignment w:val="baseline"/>
              <w:rPr>
                <w:color w:val="000000"/>
                <w:kern w:val="0"/>
              </w:rPr>
            </w:pPr>
            <w:r>
              <w:rPr>
                <w:rFonts w:hint="eastAsia"/>
                <w:color w:val="000000"/>
                <w:kern w:val="0"/>
              </w:rPr>
              <w:t xml:space="preserve">　①　○○・・・</w:t>
            </w:r>
          </w:p>
          <w:p w14:paraId="152C8E30" w14:textId="77777777" w:rsidR="003A5901" w:rsidRDefault="00B154F5">
            <w:pPr>
              <w:overflowPunct w:val="0"/>
              <w:spacing w:line="220" w:lineRule="exact"/>
              <w:textAlignment w:val="baseline"/>
              <w:rPr>
                <w:color w:val="000000"/>
                <w:kern w:val="0"/>
              </w:rPr>
            </w:pPr>
            <w:r>
              <w:rPr>
                <w:rFonts w:hint="eastAsia"/>
                <w:color w:val="000000"/>
                <w:kern w:val="0"/>
              </w:rPr>
              <w:t xml:space="preserve">　②　△△・・・</w:t>
            </w:r>
          </w:p>
          <w:p w14:paraId="6957857A" w14:textId="77777777" w:rsidR="003A5901" w:rsidRDefault="00B154F5">
            <w:pPr>
              <w:overflowPunct w:val="0"/>
              <w:spacing w:line="220" w:lineRule="exact"/>
              <w:textAlignment w:val="baseline"/>
              <w:rPr>
                <w:color w:val="000000"/>
                <w:kern w:val="0"/>
              </w:rPr>
            </w:pPr>
            <w:r>
              <w:rPr>
                <w:rFonts w:hint="eastAsia"/>
                <w:color w:val="000000"/>
                <w:kern w:val="0"/>
              </w:rPr>
              <w:t xml:space="preserve">　③</w:t>
            </w:r>
            <w:r>
              <w:rPr>
                <w:color w:val="000000"/>
                <w:kern w:val="0"/>
              </w:rPr>
              <w:t xml:space="preserve">  </w:t>
            </w:r>
            <w:r>
              <w:rPr>
                <w:rFonts w:hint="eastAsia"/>
                <w:color w:val="000000"/>
                <w:kern w:val="0"/>
              </w:rPr>
              <w:t>■■・・・</w:t>
            </w:r>
          </w:p>
          <w:p w14:paraId="5DA88271" w14:textId="77777777" w:rsidR="003A5901" w:rsidRDefault="00B154F5">
            <w:pPr>
              <w:overflowPunct w:val="0"/>
              <w:spacing w:line="220" w:lineRule="exact"/>
              <w:textAlignment w:val="baseline"/>
              <w:rPr>
                <w:color w:val="000000"/>
                <w:kern w:val="0"/>
              </w:rPr>
            </w:pPr>
            <w:r>
              <w:rPr>
                <w:rFonts w:hint="eastAsia"/>
                <w:color w:val="000000"/>
                <w:kern w:val="0"/>
              </w:rPr>
              <w:t xml:space="preserve">　④</w:t>
            </w:r>
            <w:r>
              <w:rPr>
                <w:color w:val="000000"/>
                <w:kern w:val="0"/>
              </w:rPr>
              <w:t xml:space="preserve">  </w:t>
            </w:r>
            <w:r>
              <w:rPr>
                <w:rFonts w:hint="eastAsia"/>
                <w:color w:val="000000"/>
                <w:kern w:val="0"/>
              </w:rPr>
              <w:t>××・・・</w:t>
            </w:r>
          </w:p>
          <w:p w14:paraId="24A12330" w14:textId="77777777" w:rsidR="003A5901" w:rsidRDefault="003A5901">
            <w:pPr>
              <w:overflowPunct w:val="0"/>
              <w:spacing w:line="220" w:lineRule="exact"/>
              <w:textAlignment w:val="baseline"/>
              <w:rPr>
                <w:color w:val="000000"/>
                <w:kern w:val="0"/>
              </w:rPr>
            </w:pPr>
          </w:p>
          <w:p w14:paraId="54CF9EC2" w14:textId="1472FEF8" w:rsidR="003A5901" w:rsidRDefault="00B154F5">
            <w:pPr>
              <w:overflowPunct w:val="0"/>
              <w:spacing w:line="240" w:lineRule="exact"/>
              <w:jc w:val="left"/>
              <w:textAlignment w:val="baseline"/>
              <w:rPr>
                <w:color w:val="000000"/>
                <w:kern w:val="0"/>
              </w:rPr>
            </w:pPr>
            <w:r>
              <w:rPr>
                <w:color w:val="000000"/>
                <w:kern w:val="0"/>
              </w:rPr>
              <w:t xml:space="preserve">  </w:t>
            </w:r>
            <w:r>
              <w:rPr>
                <w:rFonts w:hint="eastAsia"/>
                <w:color w:val="000000"/>
                <w:kern w:val="0"/>
                <w:sz w:val="22"/>
              </w:rPr>
              <w:t>※①の項目についての記述に対して</w:t>
            </w:r>
            <w:r w:rsidR="00446F99">
              <w:rPr>
                <w:rFonts w:hint="eastAsia"/>
                <w:color w:val="000000"/>
                <w:kern w:val="0"/>
                <w:sz w:val="22"/>
              </w:rPr>
              <w:t>、</w:t>
            </w:r>
            <w:r>
              <w:rPr>
                <w:rFonts w:hint="eastAsia"/>
                <w:color w:val="000000"/>
                <w:kern w:val="0"/>
                <w:sz w:val="22"/>
              </w:rPr>
              <w:t>②の項目で評価することはないので</w:t>
            </w:r>
            <w:r w:rsidR="00446F99">
              <w:rPr>
                <w:rFonts w:hint="eastAsia"/>
                <w:color w:val="000000"/>
                <w:kern w:val="0"/>
                <w:sz w:val="22"/>
              </w:rPr>
              <w:t>、</w:t>
            </w:r>
          </w:p>
          <w:p w14:paraId="3C0A6CC4" w14:textId="5A223B19" w:rsidR="003A5901" w:rsidRDefault="00B154F5">
            <w:pPr>
              <w:overflowPunct w:val="0"/>
              <w:spacing w:line="240" w:lineRule="exact"/>
              <w:ind w:left="-21"/>
              <w:textAlignment w:val="baseline"/>
              <w:rPr>
                <w:color w:val="000000"/>
                <w:kern w:val="0"/>
              </w:rPr>
            </w:pPr>
            <w:r>
              <w:rPr>
                <w:rFonts w:hint="eastAsia"/>
                <w:color w:val="000000"/>
                <w:kern w:val="0"/>
                <w:sz w:val="22"/>
              </w:rPr>
              <w:t xml:space="preserve">　　テーマに沿った記述になっているのか</w:t>
            </w:r>
            <w:r w:rsidR="00446F99">
              <w:rPr>
                <w:rFonts w:hint="eastAsia"/>
                <w:color w:val="000000"/>
                <w:kern w:val="0"/>
                <w:sz w:val="22"/>
              </w:rPr>
              <w:t>、</w:t>
            </w:r>
            <w:r>
              <w:rPr>
                <w:rFonts w:hint="eastAsia"/>
                <w:color w:val="000000"/>
                <w:kern w:val="0"/>
                <w:sz w:val="22"/>
              </w:rPr>
              <w:t>再確認を！</w:t>
            </w:r>
          </w:p>
          <w:p w14:paraId="76FB7171" w14:textId="77777777" w:rsidR="003A5901" w:rsidRDefault="003A5901">
            <w:pPr>
              <w:overflowPunct w:val="0"/>
              <w:spacing w:line="220" w:lineRule="exact"/>
              <w:textAlignment w:val="baseline"/>
              <w:rPr>
                <w:color w:val="000000"/>
                <w:kern w:val="0"/>
              </w:rPr>
            </w:pPr>
          </w:p>
          <w:p w14:paraId="273BFEE1" w14:textId="77777777" w:rsidR="003A5901" w:rsidRDefault="003A5901">
            <w:pPr>
              <w:overflowPunct w:val="0"/>
              <w:spacing w:line="220" w:lineRule="exact"/>
              <w:textAlignment w:val="baseline"/>
              <w:rPr>
                <w:color w:val="000000"/>
                <w:kern w:val="0"/>
              </w:rPr>
            </w:pPr>
          </w:p>
          <w:p w14:paraId="43ADB6E9" w14:textId="77777777" w:rsidR="003A5901" w:rsidRDefault="003A5901">
            <w:pPr>
              <w:overflowPunct w:val="0"/>
              <w:spacing w:line="220" w:lineRule="exact"/>
              <w:textAlignment w:val="baseline"/>
              <w:rPr>
                <w:color w:val="000000"/>
                <w:kern w:val="0"/>
              </w:rPr>
            </w:pPr>
          </w:p>
          <w:p w14:paraId="7A4ED2D2" w14:textId="77777777" w:rsidR="003A5901" w:rsidRDefault="003A5901">
            <w:pPr>
              <w:overflowPunct w:val="0"/>
              <w:spacing w:line="220" w:lineRule="exact"/>
              <w:textAlignment w:val="baseline"/>
              <w:rPr>
                <w:color w:val="000000"/>
                <w:kern w:val="0"/>
              </w:rPr>
            </w:pPr>
          </w:p>
          <w:p w14:paraId="3CFABBC0" w14:textId="77777777" w:rsidR="003A5901" w:rsidRDefault="003A5901">
            <w:pPr>
              <w:overflowPunct w:val="0"/>
              <w:spacing w:line="220" w:lineRule="exact"/>
              <w:textAlignment w:val="baseline"/>
              <w:rPr>
                <w:color w:val="000000"/>
                <w:kern w:val="0"/>
              </w:rPr>
            </w:pPr>
          </w:p>
          <w:p w14:paraId="7A017928" w14:textId="77777777" w:rsidR="003A5901" w:rsidRDefault="00B154F5">
            <w:pPr>
              <w:overflowPunct w:val="0"/>
              <w:textAlignment w:val="baseline"/>
              <w:rPr>
                <w:color w:val="000000"/>
                <w:kern w:val="0"/>
              </w:rPr>
            </w:pPr>
            <w:r>
              <w:rPr>
                <w:rFonts w:ascii="ＭＳ ゴシック" w:eastAsia="ＭＳ ゴシック" w:hAnsi="ＭＳ ゴシック"/>
                <w:noProof/>
                <w:color w:val="000000"/>
                <w:kern w:val="0"/>
                <w:sz w:val="28"/>
              </w:rPr>
              <mc:AlternateContent>
                <mc:Choice Requires="wps">
                  <w:drawing>
                    <wp:anchor distT="0" distB="0" distL="114300" distR="114300" simplePos="0" relativeHeight="4" behindDoc="0" locked="0" layoutInCell="1" hidden="0" allowOverlap="1" wp14:anchorId="06F36FF3" wp14:editId="441A8030">
                      <wp:simplePos x="0" y="0"/>
                      <wp:positionH relativeFrom="column">
                        <wp:posOffset>50800</wp:posOffset>
                      </wp:positionH>
                      <wp:positionV relativeFrom="paragraph">
                        <wp:posOffset>73025</wp:posOffset>
                      </wp:positionV>
                      <wp:extent cx="5895975" cy="3228975"/>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95975" cy="3228975"/>
                              </a:xfrm>
                              <a:prstGeom prst="rect">
                                <a:avLst/>
                              </a:prstGeom>
                              <a:solidFill>
                                <a:srgbClr val="FFFFFF"/>
                              </a:solidFill>
                              <a:ln w="12700">
                                <a:solidFill>
                                  <a:sysClr val="windowText" lastClr="000000"/>
                                </a:solidFill>
                                <a:prstDash val="dash"/>
                                <a:miter/>
                              </a:ln>
                            </wps:spPr>
                            <wps:txbx>
                              <w:txbxContent>
                                <w:p w14:paraId="4BCDCF3E" w14:textId="77777777" w:rsidR="003A5901" w:rsidRDefault="003A5901">
                                  <w:pPr>
                                    <w:overflowPunct w:val="0"/>
                                    <w:spacing w:line="220" w:lineRule="exact"/>
                                    <w:textAlignment w:val="baseline"/>
                                    <w:rPr>
                                      <w:color w:val="000000"/>
                                      <w:kern w:val="0"/>
                                      <w:sz w:val="22"/>
                                    </w:rPr>
                                  </w:pPr>
                                </w:p>
                                <w:p w14:paraId="31946CA5" w14:textId="77777777" w:rsidR="003A5901" w:rsidRDefault="00B154F5">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w:t>
                                  </w:r>
                                  <w:r w:rsidR="00BC4477">
                                    <w:rPr>
                                      <w:rFonts w:hint="eastAsia"/>
                                      <w:color w:val="000000"/>
                                      <w:kern w:val="0"/>
                                      <w:sz w:val="22"/>
                                    </w:rPr>
                                    <w:t>「簡易な</w:t>
                                  </w:r>
                                  <w:r w:rsidR="00BC4477">
                                    <w:rPr>
                                      <w:color w:val="000000"/>
                                      <w:kern w:val="0"/>
                                      <w:sz w:val="22"/>
                                    </w:rPr>
                                    <w:t>施工計画</w:t>
                                  </w:r>
                                  <w:r w:rsidR="00BC4477">
                                    <w:rPr>
                                      <w:rFonts w:hint="eastAsia"/>
                                      <w:color w:val="000000"/>
                                      <w:kern w:val="0"/>
                                      <w:sz w:val="22"/>
                                    </w:rPr>
                                    <w:t>（補足：工程表）」</w:t>
                                  </w:r>
                                  <w:r>
                                    <w:rPr>
                                      <w:rFonts w:hint="eastAsia"/>
                                      <w:color w:val="000000"/>
                                      <w:kern w:val="0"/>
                                      <w:sz w:val="22"/>
                                    </w:rPr>
                                    <w:t>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618B7BB" w14:textId="34E0E55D" w:rsidR="003A5901" w:rsidRDefault="00B154F5">
                                  <w:pPr>
                                    <w:overflowPunct w:val="0"/>
                                    <w:spacing w:line="220" w:lineRule="exact"/>
                                    <w:textAlignment w:val="baseline"/>
                                    <w:rPr>
                                      <w:color w:val="000000"/>
                                      <w:kern w:val="0"/>
                                    </w:rPr>
                                  </w:pPr>
                                  <w:r>
                                    <w:rPr>
                                      <w:rFonts w:hint="eastAsia"/>
                                      <w:color w:val="000000"/>
                                      <w:kern w:val="0"/>
                                      <w:sz w:val="22"/>
                                    </w:rPr>
                                    <w:t xml:space="preserve">　なお</w:t>
                                  </w:r>
                                  <w:r w:rsidR="00446F99">
                                    <w:rPr>
                                      <w:rFonts w:hint="eastAsia"/>
                                      <w:color w:val="000000"/>
                                      <w:kern w:val="0"/>
                                      <w:sz w:val="22"/>
                                    </w:rPr>
                                    <w:t>、</w:t>
                                  </w:r>
                                  <w:r>
                                    <w:rPr>
                                      <w:rFonts w:eastAsia="ＭＳ ゴシック" w:hint="eastAsia"/>
                                      <w:color w:val="000000"/>
                                      <w:kern w:val="0"/>
                                      <w:sz w:val="22"/>
                                    </w:rPr>
                                    <w:t>「記述枠」の規格値は縦</w:t>
                                  </w:r>
                                  <w:r>
                                    <w:rPr>
                                      <w:rFonts w:ascii="ＭＳ ゴシック" w:hAnsi="ＭＳ ゴシック"/>
                                      <w:color w:val="000000"/>
                                      <w:kern w:val="0"/>
                                      <w:sz w:val="22"/>
                                    </w:rPr>
                                    <w:t>21.0cm</w:t>
                                  </w:r>
                                  <w:r w:rsidR="00446F99">
                                    <w:rPr>
                                      <w:rFonts w:eastAsia="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sidR="00446F99">
                                    <w:rPr>
                                      <w:rFonts w:hint="eastAsia"/>
                                      <w:color w:val="000000"/>
                                      <w:kern w:val="0"/>
                                      <w:sz w:val="22"/>
                                    </w:rPr>
                                    <w:t>、</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w:t>
                                  </w:r>
                                  <w:r w:rsidR="00446F99">
                                    <w:rPr>
                                      <w:rFonts w:hint="eastAsia"/>
                                      <w:color w:val="000000"/>
                                      <w:kern w:val="0"/>
                                      <w:sz w:val="22"/>
                                    </w:rPr>
                                    <w:t>、</w:t>
                                  </w:r>
                                  <w:r>
                                    <w:rPr>
                                      <w:rFonts w:hint="eastAsia"/>
                                      <w:color w:val="000000"/>
                                      <w:kern w:val="0"/>
                                      <w:sz w:val="22"/>
                                    </w:rPr>
                                    <w:t>アンダーラインを使用して記述した箇所については</w:t>
                                  </w:r>
                                  <w:r w:rsidR="00446F99">
                                    <w:rPr>
                                      <w:rFonts w:hint="eastAsia"/>
                                      <w:color w:val="000000"/>
                                      <w:kern w:val="0"/>
                                      <w:sz w:val="22"/>
                                    </w:rPr>
                                    <w:t>、</w:t>
                                  </w:r>
                                  <w:r>
                                    <w:rPr>
                                      <w:rFonts w:hint="eastAsia"/>
                                      <w:color w:val="000000"/>
                                      <w:kern w:val="0"/>
                                      <w:sz w:val="22"/>
                                    </w:rPr>
                                    <w:t>評価の対象としないので注意すること。</w:t>
                                  </w:r>
                                </w:p>
                                <w:p w14:paraId="1D4D46D8" w14:textId="759744C7" w:rsidR="003A5901" w:rsidRDefault="00B154F5">
                                  <w:pPr>
                                    <w:overflowPunct w:val="0"/>
                                    <w:spacing w:line="220" w:lineRule="exact"/>
                                    <w:textAlignment w:val="baseline"/>
                                    <w:rPr>
                                      <w:color w:val="000000"/>
                                      <w:kern w:val="0"/>
                                    </w:rPr>
                                  </w:pPr>
                                  <w:r>
                                    <w:rPr>
                                      <w:rFonts w:hint="eastAsia"/>
                                      <w:color w:val="000000"/>
                                      <w:kern w:val="0"/>
                                    </w:rPr>
                                    <w:t xml:space="preserve">　また</w:t>
                                  </w:r>
                                  <w:r w:rsidR="00446F99">
                                    <w:rPr>
                                      <w:rFonts w:hint="eastAsia"/>
                                      <w:color w:val="000000"/>
                                      <w:kern w:val="0"/>
                                      <w:sz w:val="22"/>
                                    </w:rPr>
                                    <w:t>、</w:t>
                                  </w:r>
                                  <w:r>
                                    <w:rPr>
                                      <w:rFonts w:hint="eastAsia"/>
                                      <w:color w:val="000000"/>
                                      <w:kern w:val="0"/>
                                      <w:sz w:val="22"/>
                                    </w:rPr>
                                    <w:t>執行機関での印刷結果において</w:t>
                                  </w:r>
                                  <w:r w:rsidR="00446F99">
                                    <w:rPr>
                                      <w:rFonts w:hint="eastAsia"/>
                                      <w:color w:val="000000"/>
                                      <w:kern w:val="0"/>
                                      <w:sz w:val="22"/>
                                    </w:rPr>
                                    <w:t>、</w:t>
                                  </w:r>
                                  <w:r>
                                    <w:rPr>
                                      <w:rFonts w:hint="eastAsia"/>
                                      <w:color w:val="000000"/>
                                      <w:kern w:val="0"/>
                                      <w:sz w:val="22"/>
                                    </w:rPr>
                                    <w:t>以下の項目に一つでも該当する場合は</w:t>
                                  </w:r>
                                  <w:r w:rsidR="00446F99">
                                    <w:rPr>
                                      <w:rFonts w:hint="eastAsia"/>
                                      <w:color w:val="000000"/>
                                      <w:kern w:val="0"/>
                                      <w:sz w:val="22"/>
                                    </w:rPr>
                                    <w:t>、</w:t>
                                  </w:r>
                                  <w:r>
                                    <w:rPr>
                                      <w:rFonts w:hint="eastAsia"/>
                                      <w:color w:val="000000"/>
                                      <w:kern w:val="0"/>
                                      <w:sz w:val="22"/>
                                    </w:rPr>
                                    <w:t>「記述枠」内の全ての記述を評価の対象外とする。</w:t>
                                  </w:r>
                                </w:p>
                                <w:p w14:paraId="38A3920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24F96A"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03815B8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14A14C5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0AFAA0F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4BFCF047" w14:textId="77777777" w:rsidR="003A5901" w:rsidRDefault="003A5901">
                                  <w:pPr>
                                    <w:overflowPunct w:val="0"/>
                                    <w:spacing w:line="220" w:lineRule="exact"/>
                                    <w:textAlignment w:val="baseline"/>
                                    <w:rPr>
                                      <w:color w:val="000000"/>
                                      <w:kern w:val="0"/>
                                    </w:rPr>
                                  </w:pPr>
                                </w:p>
                                <w:p w14:paraId="419AAC82" w14:textId="77777777" w:rsidR="003A5901" w:rsidRDefault="00B154F5">
                                  <w:pPr>
                                    <w:overflowPunct w:val="0"/>
                                    <w:spacing w:line="220" w:lineRule="exact"/>
                                    <w:textAlignment w:val="baseline"/>
                                    <w:rPr>
                                      <w:color w:val="000000"/>
                                      <w:kern w:val="0"/>
                                    </w:rPr>
                                  </w:pPr>
                                  <w:r>
                                    <w:rPr>
                                      <w:rFonts w:hint="eastAsia"/>
                                      <w:color w:val="000000"/>
                                      <w:kern w:val="0"/>
                                      <w:sz w:val="22"/>
                                    </w:rPr>
                                    <w:t>注１：手書きの場合も同様とする。</w:t>
                                  </w:r>
                                </w:p>
                                <w:p w14:paraId="65D8D376" w14:textId="02E2B637" w:rsidR="003A5901" w:rsidRDefault="00B154F5">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w:t>
                                  </w:r>
                                  <w:r w:rsidR="00446F99">
                                    <w:rPr>
                                      <w:rFonts w:hint="eastAsia"/>
                                      <w:color w:val="000000"/>
                                      <w:kern w:val="0"/>
                                      <w:sz w:val="22"/>
                                    </w:rPr>
                                    <w:t>、</w:t>
                                  </w:r>
                                  <w:r>
                                    <w:rPr>
                                      <w:rFonts w:hint="eastAsia"/>
                                      <w:color w:val="000000"/>
                                      <w:kern w:val="0"/>
                                      <w:sz w:val="22"/>
                                    </w:rPr>
                                    <w:t>写真・図・表等（以下「図表等」という。）の表題</w:t>
                                  </w:r>
                                  <w:r w:rsidR="00446F99">
                                    <w:rPr>
                                      <w:rFonts w:hint="eastAsia"/>
                                      <w:color w:val="000000"/>
                                      <w:kern w:val="0"/>
                                      <w:sz w:val="22"/>
                                    </w:rPr>
                                    <w:t>、</w:t>
                                  </w:r>
                                  <w:r>
                                    <w:rPr>
                                      <w:rFonts w:hint="eastAsia"/>
                                      <w:color w:val="000000"/>
                                      <w:kern w:val="0"/>
                                      <w:sz w:val="22"/>
                                    </w:rPr>
                                    <w:t>図表等と一体とみなすことができる名称等</w:t>
                                  </w:r>
                                  <w:r w:rsidR="00446F99">
                                    <w:rPr>
                                      <w:rFonts w:hint="eastAsia"/>
                                      <w:color w:val="000000"/>
                                      <w:kern w:val="0"/>
                                      <w:sz w:val="22"/>
                                    </w:rPr>
                                    <w:t>、</w:t>
                                  </w:r>
                                  <w:r>
                                    <w:rPr>
                                      <w:rFonts w:hint="eastAsia"/>
                                      <w:color w:val="000000"/>
                                      <w:kern w:val="0"/>
                                      <w:sz w:val="22"/>
                                    </w:rPr>
                                    <w:t>また</w:t>
                                  </w:r>
                                  <w:r w:rsidR="00446F99">
                                    <w:rPr>
                                      <w:rFonts w:hint="eastAsia"/>
                                      <w:color w:val="000000"/>
                                      <w:kern w:val="0"/>
                                      <w:sz w:val="22"/>
                                    </w:rPr>
                                    <w:t>、</w:t>
                                  </w:r>
                                  <w:r>
                                    <w:rPr>
                                      <w:rFonts w:hint="eastAsia"/>
                                      <w:color w:val="000000"/>
                                      <w:kern w:val="0"/>
                                      <w:sz w:val="22"/>
                                    </w:rPr>
                                    <w:t>英数字・単位・記号・カタカナ等は上記①の対象外とする。</w:t>
                                  </w:r>
                                </w:p>
                                <w:p w14:paraId="4A3546B5" w14:textId="38D722DA" w:rsidR="003A5901" w:rsidRDefault="00B154F5">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w:t>
                                  </w:r>
                                  <w:r w:rsidR="00446F99">
                                    <w:rPr>
                                      <w:rFonts w:hint="eastAsia"/>
                                      <w:color w:val="000000"/>
                                      <w:kern w:val="0"/>
                                      <w:sz w:val="22"/>
                                    </w:rPr>
                                    <w:t>、</w:t>
                                  </w:r>
                                  <w:r>
                                    <w:rPr>
                                      <w:rFonts w:hint="eastAsia"/>
                                      <w:color w:val="000000"/>
                                      <w:kern w:val="0"/>
                                      <w:sz w:val="22"/>
                                    </w:rPr>
                                    <w:t>テーマ番号以外は削除しても良いが</w:t>
                                  </w:r>
                                  <w:r w:rsidR="00446F99">
                                    <w:rPr>
                                      <w:rFonts w:hint="eastAsia"/>
                                      <w:color w:val="000000"/>
                                      <w:kern w:val="0"/>
                                      <w:sz w:val="22"/>
                                    </w:rPr>
                                    <w:t>、</w:t>
                                  </w:r>
                                  <w:r>
                                    <w:rPr>
                                      <w:rFonts w:hint="eastAsia"/>
                                      <w:color w:val="000000"/>
                                      <w:kern w:val="0"/>
                                      <w:sz w:val="22"/>
                                    </w:rPr>
                                    <w:t>記載が残っている場合は</w:t>
                                  </w:r>
                                  <w:r w:rsidR="00446F99">
                                    <w:rPr>
                                      <w:rFonts w:hint="eastAsia"/>
                                      <w:color w:val="000000"/>
                                      <w:kern w:val="0"/>
                                      <w:sz w:val="22"/>
                                    </w:rPr>
                                    <w:t>、</w:t>
                                  </w:r>
                                  <w:r>
                                    <w:rPr>
                                      <w:rFonts w:hint="eastAsia"/>
                                      <w:color w:val="000000"/>
                                      <w:kern w:val="0"/>
                                      <w:sz w:val="22"/>
                                    </w:rPr>
                                    <w:t>行数に含める。</w:t>
                                  </w:r>
                                </w:p>
                                <w:p w14:paraId="78E67CB8" w14:textId="103C43BA" w:rsidR="003A5901" w:rsidRDefault="00B154F5">
                                  <w:pPr>
                                    <w:overflowPunct w:val="0"/>
                                    <w:spacing w:line="220" w:lineRule="exact"/>
                                    <w:textAlignment w:val="baseline"/>
                                    <w:rPr>
                                      <w:color w:val="000000"/>
                                      <w:kern w:val="0"/>
                                    </w:rPr>
                                  </w:pPr>
                                  <w:r>
                                    <w:rPr>
                                      <w:rFonts w:hint="eastAsia"/>
                                      <w:color w:val="000000"/>
                                      <w:kern w:val="0"/>
                                      <w:sz w:val="22"/>
                                    </w:rPr>
                                    <w:t>注４：空白行は</w:t>
                                  </w:r>
                                  <w:r w:rsidR="00446F99">
                                    <w:rPr>
                                      <w:rFonts w:hint="eastAsia"/>
                                      <w:color w:val="000000"/>
                                      <w:kern w:val="0"/>
                                      <w:sz w:val="22"/>
                                    </w:rPr>
                                    <w:t>、</w:t>
                                  </w:r>
                                  <w:r>
                                    <w:rPr>
                                      <w:rFonts w:hint="eastAsia"/>
                                      <w:color w:val="000000"/>
                                      <w:kern w:val="0"/>
                                      <w:sz w:val="22"/>
                                    </w:rPr>
                                    <w:t>行数に含めない。</w:t>
                                  </w:r>
                                </w:p>
                                <w:p w14:paraId="3D4B9F6C" w14:textId="3B485ECC" w:rsidR="003A5901" w:rsidRDefault="00B154F5">
                                  <w:pPr>
                                    <w:overflowPunct w:val="0"/>
                                    <w:spacing w:line="220" w:lineRule="exact"/>
                                    <w:textAlignment w:val="baseline"/>
                                    <w:rPr>
                                      <w:color w:val="000000"/>
                                      <w:kern w:val="0"/>
                                      <w:sz w:val="22"/>
                                    </w:rPr>
                                  </w:pPr>
                                  <w:r>
                                    <w:rPr>
                                      <w:rFonts w:hint="eastAsia"/>
                                      <w:color w:val="000000"/>
                                      <w:kern w:val="0"/>
                                      <w:sz w:val="22"/>
                                    </w:rPr>
                                    <w:t>注５：写真・図は行数に含めないが</w:t>
                                  </w:r>
                                  <w:r w:rsidR="00446F99">
                                    <w:rPr>
                                      <w:rFonts w:hint="eastAsia"/>
                                      <w:color w:val="000000"/>
                                      <w:kern w:val="0"/>
                                      <w:sz w:val="22"/>
                                    </w:rPr>
                                    <w:t>、</w:t>
                                  </w:r>
                                  <w:r>
                                    <w:rPr>
                                      <w:rFonts w:hint="eastAsia"/>
                                      <w:color w:val="000000"/>
                                      <w:kern w:val="0"/>
                                      <w:sz w:val="22"/>
                                    </w:rPr>
                                    <w:t>表中の行は行数に含める。</w:t>
                                  </w:r>
                                </w:p>
                                <w:p w14:paraId="192FC063" w14:textId="77777777" w:rsidR="003A5901" w:rsidRDefault="003A5901"/>
                              </w:txbxContent>
                            </wps:txbx>
                            <wps:bodyPr vertOverflow="overflow" horzOverflow="overflow" lIns="74295" tIns="8890" rIns="74295" bIns="8890" upright="1"/>
                          </wps:wsp>
                        </a:graphicData>
                      </a:graphic>
                    </wp:anchor>
                  </w:drawing>
                </mc:Choice>
                <mc:Fallback>
                  <w:pict>
                    <v:shapetype w14:anchorId="06F36FF3" id="_x0000_t202" coordsize="21600,21600" o:spt="202" path="m,l,21600r21600,l21600,xe">
                      <v:stroke joinstyle="miter"/>
                      <v:path gradientshapeok="t" o:connecttype="rect"/>
                    </v:shapetype>
                    <v:shape id="オブジェクト 0" o:spid="_x0000_s1026" type="#_x0000_t202" style="position:absolute;left:0;text-align:left;margin-left:4pt;margin-top:5.75pt;width:464.25pt;height:254.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" strokecolor="windowText" strokeweight="1pt">
                      <v:stroke dashstyle="dash"/>
                      <v:textbox inset="5.85pt,.7pt,5.85pt,.7pt">
                        <w:txbxContent>
                          <w:p w14:paraId="4BCDCF3E" w14:textId="77777777" w:rsidR="003A5901" w:rsidRDefault="003A5901">
                            <w:pPr>
                              <w:overflowPunct w:val="0"/>
                              <w:spacing w:line="220" w:lineRule="exact"/>
                              <w:textAlignment w:val="baseline"/>
                              <w:rPr>
                                <w:color w:val="000000"/>
                                <w:kern w:val="0"/>
                                <w:sz w:val="22"/>
                              </w:rPr>
                            </w:pPr>
                          </w:p>
                          <w:p w14:paraId="31946CA5" w14:textId="77777777" w:rsidR="003A5901" w:rsidRDefault="00B154F5">
                            <w:pPr>
                              <w:overflowPunct w:val="0"/>
                              <w:spacing w:line="220" w:lineRule="exact"/>
                              <w:ind w:firstLineChars="100" w:firstLine="220"/>
                              <w:textAlignment w:val="baseline"/>
                              <w:rPr>
                                <w:color w:val="000000"/>
                                <w:kern w:val="0"/>
                              </w:rPr>
                            </w:pPr>
                            <w:r>
                              <w:rPr>
                                <w:rFonts w:hint="eastAsia"/>
                                <w:color w:val="000000"/>
                                <w:kern w:val="0"/>
                                <w:sz w:val="22"/>
                              </w:rPr>
                              <w:t>特に具体的な施工計画（「工程管理」の適切性に係る</w:t>
                            </w:r>
                            <w:r w:rsidR="00BC4477">
                              <w:rPr>
                                <w:rFonts w:hint="eastAsia"/>
                                <w:color w:val="000000"/>
                                <w:kern w:val="0"/>
                                <w:sz w:val="22"/>
                              </w:rPr>
                              <w:t>「簡易な</w:t>
                            </w:r>
                            <w:r w:rsidR="00BC4477">
                              <w:rPr>
                                <w:color w:val="000000"/>
                                <w:kern w:val="0"/>
                                <w:sz w:val="22"/>
                              </w:rPr>
                              <w:t>施工計画</w:t>
                            </w:r>
                            <w:r w:rsidR="00BC4477">
                              <w:rPr>
                                <w:rFonts w:hint="eastAsia"/>
                                <w:color w:val="000000"/>
                                <w:kern w:val="0"/>
                                <w:sz w:val="22"/>
                              </w:rPr>
                              <w:t>（補足：工程表）」</w:t>
                            </w:r>
                            <w:r>
                              <w:rPr>
                                <w:rFonts w:hint="eastAsia"/>
                                <w:color w:val="000000"/>
                                <w:kern w:val="0"/>
                                <w:sz w:val="22"/>
                              </w:rPr>
                              <w:t>を除く。）を記述する枠（以下「記述枠」という。）内の</w:t>
                            </w:r>
                            <w:r>
                              <w:rPr>
                                <w:rFonts w:eastAsia="ＭＳ ゴシック" w:hint="eastAsia"/>
                                <w:color w:val="000000"/>
                                <w:kern w:val="0"/>
                                <w:sz w:val="22"/>
                              </w:rPr>
                              <w:t>文字の大きさの規格は</w:t>
                            </w:r>
                            <w:r>
                              <w:rPr>
                                <w:rFonts w:ascii="ＭＳ ゴシック" w:hAnsi="ＭＳ ゴシック"/>
                                <w:color w:val="000000"/>
                                <w:kern w:val="0"/>
                                <w:sz w:val="22"/>
                              </w:rPr>
                              <w:t>10.5</w:t>
                            </w:r>
                            <w:r>
                              <w:rPr>
                                <w:rFonts w:eastAsia="ＭＳ ゴシック" w:hint="eastAsia"/>
                                <w:color w:val="000000"/>
                                <w:kern w:val="0"/>
                                <w:sz w:val="22"/>
                              </w:rPr>
                              <w:t>ﾎﾟｲﾝﾄ以上</w:t>
                            </w:r>
                            <w:r>
                              <w:rPr>
                                <w:rFonts w:hint="eastAsia"/>
                                <w:color w:val="000000"/>
                                <w:kern w:val="0"/>
                                <w:sz w:val="22"/>
                              </w:rPr>
                              <w:t>とする。</w:t>
                            </w:r>
                          </w:p>
                          <w:p w14:paraId="2618B7BB" w14:textId="34E0E55D" w:rsidR="003A5901" w:rsidRDefault="00B154F5">
                            <w:pPr>
                              <w:overflowPunct w:val="0"/>
                              <w:spacing w:line="220" w:lineRule="exact"/>
                              <w:textAlignment w:val="baseline"/>
                              <w:rPr>
                                <w:color w:val="000000"/>
                                <w:kern w:val="0"/>
                              </w:rPr>
                            </w:pPr>
                            <w:r>
                              <w:rPr>
                                <w:rFonts w:hint="eastAsia"/>
                                <w:color w:val="000000"/>
                                <w:kern w:val="0"/>
                                <w:sz w:val="22"/>
                              </w:rPr>
                              <w:t xml:space="preserve">　なお</w:t>
                            </w:r>
                            <w:r w:rsidR="00446F99">
                              <w:rPr>
                                <w:rFonts w:hint="eastAsia"/>
                                <w:color w:val="000000"/>
                                <w:kern w:val="0"/>
                                <w:sz w:val="22"/>
                              </w:rPr>
                              <w:t>、</w:t>
                            </w:r>
                            <w:r>
                              <w:rPr>
                                <w:rFonts w:eastAsia="ＭＳ ゴシック" w:hint="eastAsia"/>
                                <w:color w:val="000000"/>
                                <w:kern w:val="0"/>
                                <w:sz w:val="22"/>
                              </w:rPr>
                              <w:t>「記述枠」の規格値は縦</w:t>
                            </w:r>
                            <w:r>
                              <w:rPr>
                                <w:rFonts w:ascii="ＭＳ ゴシック" w:hAnsi="ＭＳ ゴシック"/>
                                <w:color w:val="000000"/>
                                <w:kern w:val="0"/>
                                <w:sz w:val="22"/>
                              </w:rPr>
                              <w:t>21.0cm</w:t>
                            </w:r>
                            <w:r w:rsidR="00446F99">
                              <w:rPr>
                                <w:rFonts w:eastAsia="ＭＳ ゴシック" w:hint="eastAsia"/>
                                <w:color w:val="000000"/>
                                <w:kern w:val="0"/>
                                <w:sz w:val="22"/>
                              </w:rPr>
                              <w:t>、</w:t>
                            </w:r>
                            <w:r>
                              <w:rPr>
                                <w:rFonts w:eastAsia="ＭＳ ゴシック" w:hint="eastAsia"/>
                                <w:color w:val="000000"/>
                                <w:kern w:val="0"/>
                                <w:sz w:val="22"/>
                              </w:rPr>
                              <w:t>横</w:t>
                            </w:r>
                            <w:r>
                              <w:rPr>
                                <w:rFonts w:ascii="ＭＳ ゴシック" w:hAnsi="ＭＳ ゴシック"/>
                                <w:color w:val="000000"/>
                                <w:kern w:val="0"/>
                                <w:sz w:val="22"/>
                              </w:rPr>
                              <w:t>17</w:t>
                            </w:r>
                            <w:r>
                              <w:rPr>
                                <w:rFonts w:ascii="ＭＳ ゴシック" w:hAnsi="ＭＳ ゴシック" w:hint="eastAsia"/>
                                <w:color w:val="000000"/>
                                <w:kern w:val="0"/>
                                <w:sz w:val="22"/>
                              </w:rPr>
                              <w:t>.</w:t>
                            </w:r>
                            <w:r>
                              <w:rPr>
                                <w:rFonts w:ascii="ＭＳ ゴシック" w:hAnsi="ＭＳ ゴシック"/>
                                <w:color w:val="000000"/>
                                <w:kern w:val="0"/>
                                <w:sz w:val="22"/>
                              </w:rPr>
                              <w:t>0cm</w:t>
                            </w:r>
                            <w:r>
                              <w:rPr>
                                <w:rFonts w:eastAsia="ＭＳ ゴシック" w:hint="eastAsia"/>
                                <w:color w:val="000000"/>
                                <w:kern w:val="0"/>
                                <w:sz w:val="22"/>
                              </w:rPr>
                              <w:t>以内</w:t>
                            </w:r>
                            <w:r>
                              <w:rPr>
                                <w:rFonts w:hint="eastAsia"/>
                                <w:color w:val="000000"/>
                                <w:kern w:val="0"/>
                                <w:sz w:val="22"/>
                              </w:rPr>
                              <w:t>とし</w:t>
                            </w:r>
                            <w:r w:rsidR="00446F99">
                              <w:rPr>
                                <w:rFonts w:hint="eastAsia"/>
                                <w:color w:val="000000"/>
                                <w:kern w:val="0"/>
                                <w:sz w:val="22"/>
                              </w:rPr>
                              <w:t>、</w:t>
                            </w:r>
                            <w:r>
                              <w:rPr>
                                <w:rFonts w:ascii="ＭＳ ゴシック" w:eastAsia="ＭＳ ゴシック" w:hAnsi="ＭＳ ゴシック" w:hint="eastAsia"/>
                                <w:color w:val="000000"/>
                                <w:kern w:val="0"/>
                                <w:sz w:val="22"/>
                              </w:rPr>
                              <w:t>55行</w:t>
                            </w:r>
                            <w:r>
                              <w:rPr>
                                <w:rFonts w:eastAsia="ＭＳ ゴシック" w:hint="eastAsia"/>
                                <w:color w:val="000000"/>
                                <w:kern w:val="0"/>
                                <w:sz w:val="22"/>
                              </w:rPr>
                              <w:t>以内</w:t>
                            </w:r>
                            <w:r>
                              <w:rPr>
                                <w:rFonts w:hint="eastAsia"/>
                                <w:color w:val="000000"/>
                                <w:kern w:val="0"/>
                                <w:sz w:val="22"/>
                              </w:rPr>
                              <w:t>で規格値以内の「記述枠」内に</w:t>
                            </w:r>
                            <w:r>
                              <w:rPr>
                                <w:rFonts w:eastAsia="ＭＳ ゴシック" w:hint="eastAsia"/>
                                <w:color w:val="000000"/>
                                <w:kern w:val="0"/>
                                <w:sz w:val="22"/>
                              </w:rPr>
                              <w:t>アンダーラインを使用しない</w:t>
                            </w:r>
                            <w:r>
                              <w:rPr>
                                <w:rFonts w:hint="eastAsia"/>
                                <w:color w:val="000000"/>
                                <w:kern w:val="0"/>
                                <w:sz w:val="22"/>
                              </w:rPr>
                              <w:t>で記述することとし</w:t>
                            </w:r>
                            <w:r w:rsidR="00446F99">
                              <w:rPr>
                                <w:rFonts w:hint="eastAsia"/>
                                <w:color w:val="000000"/>
                                <w:kern w:val="0"/>
                                <w:sz w:val="22"/>
                              </w:rPr>
                              <w:t>、</w:t>
                            </w:r>
                            <w:r>
                              <w:rPr>
                                <w:rFonts w:hint="eastAsia"/>
                                <w:color w:val="000000"/>
                                <w:kern w:val="0"/>
                                <w:sz w:val="22"/>
                              </w:rPr>
                              <w:t>アンダーラインを使用して記述した箇所については</w:t>
                            </w:r>
                            <w:r w:rsidR="00446F99">
                              <w:rPr>
                                <w:rFonts w:hint="eastAsia"/>
                                <w:color w:val="000000"/>
                                <w:kern w:val="0"/>
                                <w:sz w:val="22"/>
                              </w:rPr>
                              <w:t>、</w:t>
                            </w:r>
                            <w:r>
                              <w:rPr>
                                <w:rFonts w:hint="eastAsia"/>
                                <w:color w:val="000000"/>
                                <w:kern w:val="0"/>
                                <w:sz w:val="22"/>
                              </w:rPr>
                              <w:t>評価の対象としないので注意すること。</w:t>
                            </w:r>
                          </w:p>
                          <w:p w14:paraId="1D4D46D8" w14:textId="759744C7" w:rsidR="003A5901" w:rsidRDefault="00B154F5">
                            <w:pPr>
                              <w:overflowPunct w:val="0"/>
                              <w:spacing w:line="220" w:lineRule="exact"/>
                              <w:textAlignment w:val="baseline"/>
                              <w:rPr>
                                <w:color w:val="000000"/>
                                <w:kern w:val="0"/>
                              </w:rPr>
                            </w:pPr>
                            <w:r>
                              <w:rPr>
                                <w:rFonts w:hint="eastAsia"/>
                                <w:color w:val="000000"/>
                                <w:kern w:val="0"/>
                              </w:rPr>
                              <w:t xml:space="preserve">　また</w:t>
                            </w:r>
                            <w:r w:rsidR="00446F99">
                              <w:rPr>
                                <w:rFonts w:hint="eastAsia"/>
                                <w:color w:val="000000"/>
                                <w:kern w:val="0"/>
                                <w:sz w:val="22"/>
                              </w:rPr>
                              <w:t>、</w:t>
                            </w:r>
                            <w:r>
                              <w:rPr>
                                <w:rFonts w:hint="eastAsia"/>
                                <w:color w:val="000000"/>
                                <w:kern w:val="0"/>
                                <w:sz w:val="22"/>
                              </w:rPr>
                              <w:t>執行機関での印刷結果において</w:t>
                            </w:r>
                            <w:r w:rsidR="00446F99">
                              <w:rPr>
                                <w:rFonts w:hint="eastAsia"/>
                                <w:color w:val="000000"/>
                                <w:kern w:val="0"/>
                                <w:sz w:val="22"/>
                              </w:rPr>
                              <w:t>、</w:t>
                            </w:r>
                            <w:r>
                              <w:rPr>
                                <w:rFonts w:hint="eastAsia"/>
                                <w:color w:val="000000"/>
                                <w:kern w:val="0"/>
                                <w:sz w:val="22"/>
                              </w:rPr>
                              <w:t>以下の項目に一つでも該当する場合は</w:t>
                            </w:r>
                            <w:r w:rsidR="00446F99">
                              <w:rPr>
                                <w:rFonts w:hint="eastAsia"/>
                                <w:color w:val="000000"/>
                                <w:kern w:val="0"/>
                                <w:sz w:val="22"/>
                              </w:rPr>
                              <w:t>、</w:t>
                            </w:r>
                            <w:r>
                              <w:rPr>
                                <w:rFonts w:hint="eastAsia"/>
                                <w:color w:val="000000"/>
                                <w:kern w:val="0"/>
                                <w:sz w:val="22"/>
                              </w:rPr>
                              <w:t>「記述枠」内の全ての記述を評価の対象外とする。</w:t>
                            </w:r>
                          </w:p>
                          <w:p w14:paraId="38A3920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①</w:t>
                            </w:r>
                            <w:r>
                              <w:rPr>
                                <w:rFonts w:ascii="ＭＳ ゴシック" w:hAnsi="ＭＳ ゴシック"/>
                                <w:color w:val="000000"/>
                                <w:kern w:val="0"/>
                                <w:sz w:val="22"/>
                              </w:rPr>
                              <w:t xml:space="preserve"> </w:t>
                            </w:r>
                            <w:r>
                              <w:rPr>
                                <w:rFonts w:eastAsia="ＭＳ ゴシック" w:hint="eastAsia"/>
                                <w:color w:val="000000"/>
                                <w:kern w:val="0"/>
                                <w:sz w:val="22"/>
                              </w:rPr>
                              <w:t>文字の大きさが明らかに</w:t>
                            </w:r>
                            <w:r>
                              <w:rPr>
                                <w:rFonts w:ascii="ＭＳ ゴシック" w:eastAsia="ＭＳ ゴシック" w:hAnsi="ＭＳ ゴシック" w:hint="eastAsia"/>
                                <w:color w:val="000000"/>
                                <w:kern w:val="0"/>
                                <w:sz w:val="22"/>
                              </w:rPr>
                              <w:t>10.5</w:t>
                            </w:r>
                            <w:r>
                              <w:rPr>
                                <w:rFonts w:eastAsia="ＭＳ ゴシック" w:hint="eastAsia"/>
                                <w:color w:val="000000"/>
                                <w:kern w:val="0"/>
                                <w:sz w:val="22"/>
                              </w:rPr>
                              <w:t>ポイントを下回る場合</w:t>
                            </w:r>
                            <w:r>
                              <w:rPr>
                                <w:rFonts w:ascii="ＭＳ ゴシック" w:hAnsi="ＭＳ ゴシック"/>
                                <w:color w:val="000000"/>
                                <w:kern w:val="0"/>
                                <w:sz w:val="22"/>
                              </w:rPr>
                              <w:t xml:space="preserve"> </w:t>
                            </w:r>
                          </w:p>
                          <w:p w14:paraId="7624F96A"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②「記述枠」が縦・横いずれか一方でも規格値か</w:t>
                            </w:r>
                            <w:r>
                              <w:rPr>
                                <w:rFonts w:ascii="ＭＳ ゴシック" w:eastAsia="ＭＳ ゴシック" w:hAnsi="ＭＳ ゴシック" w:hint="eastAsia"/>
                                <w:color w:val="000000"/>
                                <w:kern w:val="0"/>
                                <w:sz w:val="22"/>
                              </w:rPr>
                              <w:t>ら５mmを</w:t>
                            </w:r>
                            <w:r>
                              <w:rPr>
                                <w:rFonts w:eastAsia="ＭＳ ゴシック" w:hint="eastAsia"/>
                                <w:color w:val="000000"/>
                                <w:kern w:val="0"/>
                                <w:sz w:val="22"/>
                              </w:rPr>
                              <w:t>超えて大きい場合</w:t>
                            </w:r>
                          </w:p>
                          <w:p w14:paraId="03815B8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③「記述枠」内に</w:t>
                            </w:r>
                            <w:r>
                              <w:rPr>
                                <w:rFonts w:ascii="ＭＳ ゴシック" w:eastAsia="ＭＳ ゴシック" w:hAnsi="ＭＳ ゴシック" w:hint="eastAsia"/>
                                <w:color w:val="000000"/>
                                <w:kern w:val="0"/>
                                <w:sz w:val="22"/>
                              </w:rPr>
                              <w:t>56</w:t>
                            </w:r>
                            <w:r>
                              <w:rPr>
                                <w:rFonts w:eastAsia="ＭＳ ゴシック" w:hint="eastAsia"/>
                                <w:color w:val="000000"/>
                                <w:kern w:val="0"/>
                                <w:sz w:val="22"/>
                              </w:rPr>
                              <w:t>行以上の記述がある場合</w:t>
                            </w:r>
                          </w:p>
                          <w:p w14:paraId="14A14C59"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④</w:t>
                            </w:r>
                            <w:r>
                              <w:rPr>
                                <w:rFonts w:ascii="ＭＳ ゴシック" w:hAnsi="ＭＳ ゴシック"/>
                                <w:color w:val="000000"/>
                                <w:kern w:val="0"/>
                                <w:sz w:val="22"/>
                              </w:rPr>
                              <w:t xml:space="preserve"> </w:t>
                            </w:r>
                            <w:r>
                              <w:rPr>
                                <w:rFonts w:eastAsia="ＭＳ ゴシック" w:hint="eastAsia"/>
                                <w:color w:val="000000"/>
                                <w:kern w:val="0"/>
                                <w:sz w:val="22"/>
                              </w:rPr>
                              <w:t>Ａ４版でない場合</w:t>
                            </w:r>
                          </w:p>
                          <w:p w14:paraId="0AFAA0F1" w14:textId="77777777" w:rsidR="003A5901" w:rsidRDefault="00B154F5">
                            <w:pPr>
                              <w:overflowPunct w:val="0"/>
                              <w:spacing w:line="220" w:lineRule="exact"/>
                              <w:textAlignment w:val="baseline"/>
                              <w:rPr>
                                <w:color w:val="000000"/>
                                <w:kern w:val="0"/>
                              </w:rPr>
                            </w:pPr>
                            <w:r>
                              <w:rPr>
                                <w:rFonts w:eastAsia="ＭＳ ゴシック" w:hint="eastAsia"/>
                                <w:color w:val="000000"/>
                                <w:kern w:val="0"/>
                                <w:sz w:val="22"/>
                              </w:rPr>
                              <w:t>⑤</w:t>
                            </w:r>
                            <w:r>
                              <w:rPr>
                                <w:rFonts w:ascii="ＭＳ ゴシック" w:hAnsi="ＭＳ ゴシック"/>
                                <w:color w:val="000000"/>
                                <w:kern w:val="0"/>
                                <w:sz w:val="22"/>
                              </w:rPr>
                              <w:t xml:space="preserve"> </w:t>
                            </w:r>
                            <w:r>
                              <w:rPr>
                                <w:rFonts w:eastAsia="ＭＳ ゴシック" w:hint="eastAsia"/>
                                <w:color w:val="000000"/>
                                <w:kern w:val="0"/>
                                <w:sz w:val="22"/>
                              </w:rPr>
                              <w:t>指定の枚数を超えて記述している場合</w:t>
                            </w:r>
                          </w:p>
                          <w:p w14:paraId="4BFCF047" w14:textId="77777777" w:rsidR="003A5901" w:rsidRDefault="003A5901">
                            <w:pPr>
                              <w:overflowPunct w:val="0"/>
                              <w:spacing w:line="220" w:lineRule="exact"/>
                              <w:textAlignment w:val="baseline"/>
                              <w:rPr>
                                <w:color w:val="000000"/>
                                <w:kern w:val="0"/>
                              </w:rPr>
                            </w:pPr>
                          </w:p>
                          <w:p w14:paraId="419AAC82" w14:textId="77777777" w:rsidR="003A5901" w:rsidRDefault="00B154F5">
                            <w:pPr>
                              <w:overflowPunct w:val="0"/>
                              <w:spacing w:line="220" w:lineRule="exact"/>
                              <w:textAlignment w:val="baseline"/>
                              <w:rPr>
                                <w:color w:val="000000"/>
                                <w:kern w:val="0"/>
                              </w:rPr>
                            </w:pPr>
                            <w:r>
                              <w:rPr>
                                <w:rFonts w:hint="eastAsia"/>
                                <w:color w:val="000000"/>
                                <w:kern w:val="0"/>
                                <w:sz w:val="22"/>
                              </w:rPr>
                              <w:t>注１：手書きの場合も同様とする。</w:t>
                            </w:r>
                          </w:p>
                          <w:p w14:paraId="65D8D376" w14:textId="02E2B637" w:rsidR="003A5901" w:rsidRDefault="00B154F5">
                            <w:pPr>
                              <w:overflowPunct w:val="0"/>
                              <w:spacing w:line="220" w:lineRule="exact"/>
                              <w:ind w:left="609" w:rightChars="20" w:right="42" w:hangingChars="277" w:hanging="609"/>
                              <w:textAlignment w:val="baseline"/>
                              <w:rPr>
                                <w:color w:val="000000"/>
                                <w:kern w:val="0"/>
                              </w:rPr>
                            </w:pPr>
                            <w:r>
                              <w:rPr>
                                <w:rFonts w:hint="eastAsia"/>
                                <w:color w:val="000000"/>
                                <w:kern w:val="0"/>
                                <w:sz w:val="22"/>
                              </w:rPr>
                              <w:t>注２：文字のうち</w:t>
                            </w:r>
                            <w:r w:rsidR="00446F99">
                              <w:rPr>
                                <w:rFonts w:hint="eastAsia"/>
                                <w:color w:val="000000"/>
                                <w:kern w:val="0"/>
                                <w:sz w:val="22"/>
                              </w:rPr>
                              <w:t>、</w:t>
                            </w:r>
                            <w:r>
                              <w:rPr>
                                <w:rFonts w:hint="eastAsia"/>
                                <w:color w:val="000000"/>
                                <w:kern w:val="0"/>
                                <w:sz w:val="22"/>
                              </w:rPr>
                              <w:t>写真・図・表等（以下「図表等」という。）の表題</w:t>
                            </w:r>
                            <w:r w:rsidR="00446F99">
                              <w:rPr>
                                <w:rFonts w:hint="eastAsia"/>
                                <w:color w:val="000000"/>
                                <w:kern w:val="0"/>
                                <w:sz w:val="22"/>
                              </w:rPr>
                              <w:t>、</w:t>
                            </w:r>
                            <w:r>
                              <w:rPr>
                                <w:rFonts w:hint="eastAsia"/>
                                <w:color w:val="000000"/>
                                <w:kern w:val="0"/>
                                <w:sz w:val="22"/>
                              </w:rPr>
                              <w:t>図表等と一体とみなすことができる名称等</w:t>
                            </w:r>
                            <w:r w:rsidR="00446F99">
                              <w:rPr>
                                <w:rFonts w:hint="eastAsia"/>
                                <w:color w:val="000000"/>
                                <w:kern w:val="0"/>
                                <w:sz w:val="22"/>
                              </w:rPr>
                              <w:t>、</w:t>
                            </w:r>
                            <w:r>
                              <w:rPr>
                                <w:rFonts w:hint="eastAsia"/>
                                <w:color w:val="000000"/>
                                <w:kern w:val="0"/>
                                <w:sz w:val="22"/>
                              </w:rPr>
                              <w:t>また</w:t>
                            </w:r>
                            <w:r w:rsidR="00446F99">
                              <w:rPr>
                                <w:rFonts w:hint="eastAsia"/>
                                <w:color w:val="000000"/>
                                <w:kern w:val="0"/>
                                <w:sz w:val="22"/>
                              </w:rPr>
                              <w:t>、</w:t>
                            </w:r>
                            <w:r>
                              <w:rPr>
                                <w:rFonts w:hint="eastAsia"/>
                                <w:color w:val="000000"/>
                                <w:kern w:val="0"/>
                                <w:sz w:val="22"/>
                              </w:rPr>
                              <w:t>英数字・単位・記号・カタカナ等は上記①の対象外とする。</w:t>
                            </w:r>
                          </w:p>
                          <w:p w14:paraId="4A3546B5" w14:textId="38D722DA" w:rsidR="003A5901" w:rsidRDefault="00B154F5">
                            <w:pPr>
                              <w:overflowPunct w:val="0"/>
                              <w:spacing w:line="220" w:lineRule="exact"/>
                              <w:ind w:left="607" w:hangingChars="276" w:hanging="607"/>
                              <w:textAlignment w:val="baseline"/>
                              <w:rPr>
                                <w:color w:val="000000"/>
                                <w:kern w:val="0"/>
                              </w:rPr>
                            </w:pPr>
                            <w:r>
                              <w:rPr>
                                <w:rFonts w:hint="eastAsia"/>
                                <w:color w:val="000000"/>
                                <w:kern w:val="0"/>
                                <w:sz w:val="22"/>
                              </w:rPr>
                              <w:t>注３：「記述枠」内に県が記載している文章については</w:t>
                            </w:r>
                            <w:r w:rsidR="00446F99">
                              <w:rPr>
                                <w:rFonts w:hint="eastAsia"/>
                                <w:color w:val="000000"/>
                                <w:kern w:val="0"/>
                                <w:sz w:val="22"/>
                              </w:rPr>
                              <w:t>、</w:t>
                            </w:r>
                            <w:r>
                              <w:rPr>
                                <w:rFonts w:hint="eastAsia"/>
                                <w:color w:val="000000"/>
                                <w:kern w:val="0"/>
                                <w:sz w:val="22"/>
                              </w:rPr>
                              <w:t>テーマ番号以外は削除しても良いが</w:t>
                            </w:r>
                            <w:r w:rsidR="00446F99">
                              <w:rPr>
                                <w:rFonts w:hint="eastAsia"/>
                                <w:color w:val="000000"/>
                                <w:kern w:val="0"/>
                                <w:sz w:val="22"/>
                              </w:rPr>
                              <w:t>、</w:t>
                            </w:r>
                            <w:r>
                              <w:rPr>
                                <w:rFonts w:hint="eastAsia"/>
                                <w:color w:val="000000"/>
                                <w:kern w:val="0"/>
                                <w:sz w:val="22"/>
                              </w:rPr>
                              <w:t>記載が残っている場合は</w:t>
                            </w:r>
                            <w:r w:rsidR="00446F99">
                              <w:rPr>
                                <w:rFonts w:hint="eastAsia"/>
                                <w:color w:val="000000"/>
                                <w:kern w:val="0"/>
                                <w:sz w:val="22"/>
                              </w:rPr>
                              <w:t>、</w:t>
                            </w:r>
                            <w:r>
                              <w:rPr>
                                <w:rFonts w:hint="eastAsia"/>
                                <w:color w:val="000000"/>
                                <w:kern w:val="0"/>
                                <w:sz w:val="22"/>
                              </w:rPr>
                              <w:t>行数に含める。</w:t>
                            </w:r>
                          </w:p>
                          <w:p w14:paraId="78E67CB8" w14:textId="103C43BA" w:rsidR="003A5901" w:rsidRDefault="00B154F5">
                            <w:pPr>
                              <w:overflowPunct w:val="0"/>
                              <w:spacing w:line="220" w:lineRule="exact"/>
                              <w:textAlignment w:val="baseline"/>
                              <w:rPr>
                                <w:color w:val="000000"/>
                                <w:kern w:val="0"/>
                              </w:rPr>
                            </w:pPr>
                            <w:r>
                              <w:rPr>
                                <w:rFonts w:hint="eastAsia"/>
                                <w:color w:val="000000"/>
                                <w:kern w:val="0"/>
                                <w:sz w:val="22"/>
                              </w:rPr>
                              <w:t>注４：空白行は</w:t>
                            </w:r>
                            <w:r w:rsidR="00446F99">
                              <w:rPr>
                                <w:rFonts w:hint="eastAsia"/>
                                <w:color w:val="000000"/>
                                <w:kern w:val="0"/>
                                <w:sz w:val="22"/>
                              </w:rPr>
                              <w:t>、</w:t>
                            </w:r>
                            <w:r>
                              <w:rPr>
                                <w:rFonts w:hint="eastAsia"/>
                                <w:color w:val="000000"/>
                                <w:kern w:val="0"/>
                                <w:sz w:val="22"/>
                              </w:rPr>
                              <w:t>行数に含めない。</w:t>
                            </w:r>
                          </w:p>
                          <w:p w14:paraId="3D4B9F6C" w14:textId="3B485ECC" w:rsidR="003A5901" w:rsidRDefault="00B154F5">
                            <w:pPr>
                              <w:overflowPunct w:val="0"/>
                              <w:spacing w:line="220" w:lineRule="exact"/>
                              <w:textAlignment w:val="baseline"/>
                              <w:rPr>
                                <w:color w:val="000000"/>
                                <w:kern w:val="0"/>
                                <w:sz w:val="22"/>
                              </w:rPr>
                            </w:pPr>
                            <w:r>
                              <w:rPr>
                                <w:rFonts w:hint="eastAsia"/>
                                <w:color w:val="000000"/>
                                <w:kern w:val="0"/>
                                <w:sz w:val="22"/>
                              </w:rPr>
                              <w:t>注５：写真・図は行数に含めないが</w:t>
                            </w:r>
                            <w:r w:rsidR="00446F99">
                              <w:rPr>
                                <w:rFonts w:hint="eastAsia"/>
                                <w:color w:val="000000"/>
                                <w:kern w:val="0"/>
                                <w:sz w:val="22"/>
                              </w:rPr>
                              <w:t>、</w:t>
                            </w:r>
                            <w:r>
                              <w:rPr>
                                <w:rFonts w:hint="eastAsia"/>
                                <w:color w:val="000000"/>
                                <w:kern w:val="0"/>
                                <w:sz w:val="22"/>
                              </w:rPr>
                              <w:t>表中の行は行数に含める。</w:t>
                            </w:r>
                          </w:p>
                          <w:p w14:paraId="192FC063" w14:textId="77777777" w:rsidR="003A5901" w:rsidRDefault="003A5901"/>
                        </w:txbxContent>
                      </v:textbox>
                    </v:shape>
                  </w:pict>
                </mc:Fallback>
              </mc:AlternateContent>
            </w:r>
          </w:p>
          <w:p w14:paraId="2591ED84" w14:textId="77777777" w:rsidR="003A5901" w:rsidRDefault="003A5901">
            <w:pPr>
              <w:overflowPunct w:val="0"/>
              <w:spacing w:line="220" w:lineRule="exact"/>
              <w:textAlignment w:val="baseline"/>
              <w:rPr>
                <w:color w:val="000000"/>
                <w:kern w:val="0"/>
              </w:rPr>
            </w:pPr>
          </w:p>
          <w:p w14:paraId="6A51AFB3" w14:textId="77777777" w:rsidR="003A5901" w:rsidRDefault="003A5901">
            <w:pPr>
              <w:overflowPunct w:val="0"/>
              <w:spacing w:line="220" w:lineRule="exact"/>
              <w:textAlignment w:val="baseline"/>
              <w:rPr>
                <w:color w:val="000000"/>
                <w:kern w:val="0"/>
              </w:rPr>
            </w:pPr>
          </w:p>
          <w:p w14:paraId="5ACE628F" w14:textId="77777777" w:rsidR="003A5901" w:rsidRDefault="003A5901">
            <w:pPr>
              <w:overflowPunct w:val="0"/>
              <w:spacing w:line="220" w:lineRule="exact"/>
              <w:textAlignment w:val="baseline"/>
              <w:rPr>
                <w:color w:val="000000"/>
                <w:kern w:val="0"/>
              </w:rPr>
            </w:pPr>
          </w:p>
          <w:p w14:paraId="3AA7DD71" w14:textId="77777777" w:rsidR="003A5901" w:rsidRDefault="003A5901">
            <w:pPr>
              <w:overflowPunct w:val="0"/>
              <w:spacing w:line="220" w:lineRule="exact"/>
              <w:textAlignment w:val="baseline"/>
              <w:rPr>
                <w:color w:val="000000"/>
                <w:kern w:val="0"/>
              </w:rPr>
            </w:pPr>
          </w:p>
          <w:p w14:paraId="54E71B8E" w14:textId="77777777" w:rsidR="003A5901" w:rsidRDefault="003A5901">
            <w:pPr>
              <w:overflowPunct w:val="0"/>
              <w:spacing w:line="220" w:lineRule="exact"/>
              <w:textAlignment w:val="baseline"/>
              <w:rPr>
                <w:color w:val="000000"/>
                <w:kern w:val="0"/>
              </w:rPr>
            </w:pPr>
          </w:p>
          <w:p w14:paraId="4118F8D1" w14:textId="77777777" w:rsidR="003A5901" w:rsidRDefault="003A5901">
            <w:pPr>
              <w:overflowPunct w:val="0"/>
              <w:spacing w:line="220" w:lineRule="exact"/>
              <w:textAlignment w:val="baseline"/>
              <w:rPr>
                <w:color w:val="000000"/>
                <w:kern w:val="0"/>
              </w:rPr>
            </w:pPr>
          </w:p>
          <w:p w14:paraId="760E48C8" w14:textId="77777777" w:rsidR="003A5901" w:rsidRDefault="003A5901">
            <w:pPr>
              <w:overflowPunct w:val="0"/>
              <w:spacing w:line="220" w:lineRule="exact"/>
              <w:textAlignment w:val="baseline"/>
              <w:rPr>
                <w:color w:val="000000"/>
                <w:kern w:val="0"/>
              </w:rPr>
            </w:pPr>
          </w:p>
          <w:p w14:paraId="1D0B1F36" w14:textId="77777777" w:rsidR="003A5901" w:rsidRDefault="003A5901">
            <w:pPr>
              <w:overflowPunct w:val="0"/>
              <w:spacing w:line="220" w:lineRule="exact"/>
              <w:textAlignment w:val="baseline"/>
              <w:rPr>
                <w:color w:val="000000"/>
                <w:kern w:val="0"/>
              </w:rPr>
            </w:pPr>
          </w:p>
          <w:p w14:paraId="4EB92C83" w14:textId="77777777" w:rsidR="003A5901" w:rsidRDefault="003A5901">
            <w:pPr>
              <w:overflowPunct w:val="0"/>
              <w:spacing w:line="220" w:lineRule="exact"/>
              <w:textAlignment w:val="baseline"/>
              <w:rPr>
                <w:color w:val="000000"/>
                <w:kern w:val="0"/>
              </w:rPr>
            </w:pPr>
          </w:p>
          <w:p w14:paraId="30ED8BE3" w14:textId="77777777" w:rsidR="003A5901" w:rsidRDefault="003A5901">
            <w:pPr>
              <w:overflowPunct w:val="0"/>
              <w:spacing w:line="220" w:lineRule="exact"/>
              <w:textAlignment w:val="baseline"/>
              <w:rPr>
                <w:color w:val="000000"/>
                <w:kern w:val="0"/>
              </w:rPr>
            </w:pPr>
          </w:p>
          <w:p w14:paraId="241C4554" w14:textId="77777777" w:rsidR="003A5901" w:rsidRDefault="003A5901">
            <w:pPr>
              <w:overflowPunct w:val="0"/>
              <w:spacing w:line="220" w:lineRule="exact"/>
              <w:textAlignment w:val="baseline"/>
              <w:rPr>
                <w:color w:val="000000"/>
                <w:kern w:val="0"/>
              </w:rPr>
            </w:pPr>
          </w:p>
          <w:p w14:paraId="6B9C7464" w14:textId="77777777" w:rsidR="003A5901" w:rsidRDefault="003A5901">
            <w:pPr>
              <w:overflowPunct w:val="0"/>
              <w:spacing w:line="220" w:lineRule="exact"/>
              <w:textAlignment w:val="baseline"/>
              <w:rPr>
                <w:color w:val="000000"/>
                <w:kern w:val="0"/>
              </w:rPr>
            </w:pPr>
          </w:p>
          <w:p w14:paraId="6C2A081A" w14:textId="77777777" w:rsidR="003A5901" w:rsidRDefault="003A5901">
            <w:pPr>
              <w:overflowPunct w:val="0"/>
              <w:spacing w:line="220" w:lineRule="exact"/>
              <w:textAlignment w:val="baseline"/>
              <w:rPr>
                <w:color w:val="000000"/>
                <w:kern w:val="0"/>
              </w:rPr>
            </w:pPr>
          </w:p>
          <w:p w14:paraId="2385BD51" w14:textId="77777777" w:rsidR="003A5901" w:rsidRDefault="003A5901">
            <w:pPr>
              <w:overflowPunct w:val="0"/>
              <w:spacing w:line="220" w:lineRule="exact"/>
              <w:textAlignment w:val="baseline"/>
              <w:rPr>
                <w:color w:val="000000"/>
                <w:kern w:val="0"/>
              </w:rPr>
            </w:pPr>
          </w:p>
          <w:p w14:paraId="5CBC873E" w14:textId="77777777" w:rsidR="003A5901" w:rsidRDefault="003A5901">
            <w:pPr>
              <w:overflowPunct w:val="0"/>
              <w:spacing w:line="220" w:lineRule="exact"/>
              <w:textAlignment w:val="baseline"/>
              <w:rPr>
                <w:color w:val="000000"/>
                <w:kern w:val="0"/>
              </w:rPr>
            </w:pPr>
          </w:p>
          <w:p w14:paraId="479D45EA" w14:textId="77777777" w:rsidR="003A5901" w:rsidRDefault="003A5901">
            <w:pPr>
              <w:overflowPunct w:val="0"/>
              <w:spacing w:line="220" w:lineRule="exact"/>
              <w:textAlignment w:val="baseline"/>
              <w:rPr>
                <w:color w:val="000000"/>
                <w:kern w:val="0"/>
              </w:rPr>
            </w:pPr>
          </w:p>
          <w:p w14:paraId="77900D87" w14:textId="77777777" w:rsidR="003A5901" w:rsidRDefault="003A5901">
            <w:pPr>
              <w:overflowPunct w:val="0"/>
              <w:spacing w:line="220" w:lineRule="exact"/>
              <w:textAlignment w:val="baseline"/>
              <w:rPr>
                <w:color w:val="000000"/>
                <w:kern w:val="0"/>
              </w:rPr>
            </w:pPr>
          </w:p>
          <w:p w14:paraId="6C63E6FB" w14:textId="77777777" w:rsidR="003A5901" w:rsidRDefault="003A5901">
            <w:pPr>
              <w:overflowPunct w:val="0"/>
              <w:spacing w:line="220" w:lineRule="exact"/>
              <w:textAlignment w:val="baseline"/>
              <w:rPr>
                <w:color w:val="000000"/>
                <w:kern w:val="0"/>
              </w:rPr>
            </w:pPr>
          </w:p>
          <w:p w14:paraId="4FA11D99" w14:textId="77777777" w:rsidR="003A5901" w:rsidRDefault="003A5901">
            <w:pPr>
              <w:overflowPunct w:val="0"/>
              <w:spacing w:line="220" w:lineRule="exact"/>
              <w:textAlignment w:val="baseline"/>
              <w:rPr>
                <w:color w:val="000000"/>
                <w:kern w:val="0"/>
              </w:rPr>
            </w:pPr>
          </w:p>
          <w:p w14:paraId="72F95E81" w14:textId="77777777" w:rsidR="003A5901" w:rsidRDefault="003A5901">
            <w:pPr>
              <w:overflowPunct w:val="0"/>
              <w:spacing w:line="220" w:lineRule="exact"/>
              <w:textAlignment w:val="baseline"/>
              <w:rPr>
                <w:color w:val="000000"/>
                <w:kern w:val="0"/>
              </w:rPr>
            </w:pPr>
          </w:p>
          <w:p w14:paraId="63AB7897" w14:textId="77777777" w:rsidR="003A5901" w:rsidRDefault="003A5901">
            <w:pPr>
              <w:overflowPunct w:val="0"/>
              <w:spacing w:line="220" w:lineRule="exact"/>
              <w:textAlignment w:val="baseline"/>
              <w:rPr>
                <w:color w:val="000000"/>
                <w:kern w:val="0"/>
              </w:rPr>
            </w:pPr>
          </w:p>
          <w:p w14:paraId="443E3144" w14:textId="77777777" w:rsidR="003A5901" w:rsidRDefault="003A5901">
            <w:pPr>
              <w:overflowPunct w:val="0"/>
              <w:spacing w:line="220" w:lineRule="exact"/>
              <w:textAlignment w:val="baseline"/>
              <w:rPr>
                <w:color w:val="000000"/>
                <w:kern w:val="0"/>
              </w:rPr>
            </w:pPr>
          </w:p>
          <w:p w14:paraId="20F4D393" w14:textId="77777777" w:rsidR="003A5901" w:rsidRDefault="003A5901">
            <w:pPr>
              <w:overflowPunct w:val="0"/>
              <w:spacing w:line="220" w:lineRule="exact"/>
              <w:textAlignment w:val="baseline"/>
              <w:rPr>
                <w:color w:val="000000"/>
                <w:kern w:val="0"/>
              </w:rPr>
            </w:pPr>
          </w:p>
          <w:p w14:paraId="6B656805" w14:textId="77777777" w:rsidR="003A5901" w:rsidRDefault="003A5901">
            <w:pPr>
              <w:overflowPunct w:val="0"/>
              <w:spacing w:line="220" w:lineRule="exact"/>
              <w:textAlignment w:val="baseline"/>
              <w:rPr>
                <w:color w:val="000000"/>
                <w:kern w:val="0"/>
              </w:rPr>
            </w:pPr>
          </w:p>
          <w:p w14:paraId="2C547BCF" w14:textId="77777777" w:rsidR="003A5901" w:rsidRDefault="003A5901">
            <w:pPr>
              <w:overflowPunct w:val="0"/>
              <w:spacing w:line="220" w:lineRule="exact"/>
              <w:textAlignment w:val="baseline"/>
              <w:rPr>
                <w:color w:val="000000"/>
                <w:kern w:val="0"/>
              </w:rPr>
            </w:pPr>
          </w:p>
          <w:p w14:paraId="16C83CA3" w14:textId="77777777" w:rsidR="003A5901" w:rsidRDefault="003A5901">
            <w:pPr>
              <w:overflowPunct w:val="0"/>
              <w:spacing w:line="220" w:lineRule="exact"/>
              <w:textAlignment w:val="baseline"/>
              <w:rPr>
                <w:color w:val="000000"/>
                <w:kern w:val="0"/>
              </w:rPr>
            </w:pPr>
          </w:p>
          <w:p w14:paraId="374E1115" w14:textId="77777777" w:rsidR="00221042" w:rsidRDefault="00221042">
            <w:pPr>
              <w:overflowPunct w:val="0"/>
              <w:spacing w:line="220" w:lineRule="exact"/>
              <w:textAlignment w:val="baseline"/>
              <w:rPr>
                <w:color w:val="000000"/>
                <w:kern w:val="0"/>
              </w:rPr>
            </w:pPr>
          </w:p>
          <w:p w14:paraId="1ACAF3E3" w14:textId="77777777" w:rsidR="003A5901" w:rsidRDefault="003A5901">
            <w:pPr>
              <w:overflowPunct w:val="0"/>
              <w:spacing w:line="220" w:lineRule="exact"/>
              <w:textAlignment w:val="baseline"/>
              <w:rPr>
                <w:color w:val="000000"/>
                <w:kern w:val="0"/>
              </w:rPr>
            </w:pPr>
          </w:p>
          <w:p w14:paraId="76FB078E" w14:textId="77777777" w:rsidR="003A5901" w:rsidRDefault="00B154F5">
            <w:pPr>
              <w:overflowPunct w:val="0"/>
              <w:spacing w:line="22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＜記述枠：縦21cm×横17cm以内に制限＞</w:t>
            </w:r>
          </w:p>
          <w:p w14:paraId="175DC65A" w14:textId="77777777" w:rsidR="003A5901" w:rsidRDefault="00B154F5">
            <w:pPr>
              <w:overflowPunct w:val="0"/>
              <w:spacing w:line="220" w:lineRule="exact"/>
              <w:textAlignment w:val="baseline"/>
              <w:rPr>
                <w:color w:val="000000"/>
                <w:kern w:val="0"/>
              </w:rPr>
            </w:pPr>
            <w:r>
              <w:rPr>
                <w:noProof/>
              </w:rPr>
              <mc:AlternateContent>
                <mc:Choice Requires="wps">
                  <w:drawing>
                    <wp:anchor distT="0" distB="0" distL="114300" distR="114300" simplePos="0" relativeHeight="2" behindDoc="0" locked="0" layoutInCell="1" hidden="0" allowOverlap="1" wp14:anchorId="47B49325" wp14:editId="757DC6E2">
                      <wp:simplePos x="0" y="0"/>
                      <wp:positionH relativeFrom="column">
                        <wp:posOffset>-63500</wp:posOffset>
                      </wp:positionH>
                      <wp:positionV relativeFrom="paragraph">
                        <wp:posOffset>11430</wp:posOffset>
                      </wp:positionV>
                      <wp:extent cx="6105525" cy="0"/>
                      <wp:effectExtent l="0" t="45720" r="27305" b="55880"/>
                      <wp:wrapNone/>
                      <wp:docPr id="1028" name="直線矢印コネクタ 1"/>
                      <wp:cNvGraphicFramePr/>
                      <a:graphic xmlns:a="http://schemas.openxmlformats.org/drawingml/2006/main">
                        <a:graphicData uri="http://schemas.microsoft.com/office/word/2010/wordprocessingShape">
                          <wps:wsp>
                            <wps:cNvCnPr/>
                            <wps:spPr>
                              <a:xfrm>
                                <a:off x="0" y="0"/>
                                <a:ext cx="6105525" cy="0"/>
                              </a:xfrm>
                              <a:prstGeom prst="straightConnector1">
                                <a:avLst/>
                              </a:prstGeom>
                              <a:noFill/>
                              <a:ln w="3175">
                                <a:solidFill>
                                  <a:sysClr val="windowText" lastClr="000000"/>
                                </a:solidFill>
                                <a:miter/>
                                <a:headEnd type="arrow"/>
                                <a:tailEnd type="arrow"/>
                              </a:ln>
                            </wps:spPr>
                            <wps:bodyPr/>
                          </wps:wsp>
                        </a:graphicData>
                      </a:graphic>
                    </wp:anchor>
                  </w:drawing>
                </mc:Choice>
                <mc:Fallback xmlns:w16du="http://schemas.microsoft.com/office/word/2023/wordml/word16du">
                  <w:pict>
                    <v:shapetype id="_x0000_t32" coordsize="21600,21600" o:spt="32" o:oned="t" path="m,l21600,21600e" filled="f">
                      <v:path arrowok="t" fillok="f" o:connecttype="none"/>
                      <o:lock v:ext="edit" shapetype="t"/>
                    </v:shapetype>
                    <v:shape id="直線矢印コネクタ 1" style="margin-top:0.9pt;mso-position-vertical-relative:text;mso-position-horizontal-relative:text;position:absolute;height:0pt;width:480.75pt;margin-left:-5pt;z-index:2;" o:spid="_x0000_s1028" o:allowincell="t" o:allowoverlap="t" filled="f" stroked="t" strokecolor="#000000" strokeweight="0.25pt" o:spt="32" type="#_x0000_t32">
                      <v:fill/>
                      <v:stroke filltype="solid" startarrow="open" endarrow="open"/>
                      <v:imagedata o:title=""/>
                      <w10:wrap type="none" anchorx="text" anchory="text"/>
                    </v:shape>
                  </w:pict>
                </mc:Fallback>
              </mc:AlternateContent>
            </w:r>
          </w:p>
          <w:p w14:paraId="038F369A" w14:textId="77777777" w:rsidR="003A5901" w:rsidRDefault="003A5901">
            <w:pPr>
              <w:overflowPunct w:val="0"/>
              <w:spacing w:line="208" w:lineRule="exact"/>
              <w:textAlignment w:val="baseline"/>
              <w:rPr>
                <w:color w:val="000000"/>
                <w:kern w:val="0"/>
              </w:rPr>
            </w:pPr>
          </w:p>
          <w:p w14:paraId="282E657F" w14:textId="77777777" w:rsidR="003A5901" w:rsidRDefault="003A5901">
            <w:pPr>
              <w:overflowPunct w:val="0"/>
              <w:spacing w:line="208" w:lineRule="exact"/>
              <w:textAlignment w:val="baseline"/>
              <w:rPr>
                <w:color w:val="000000"/>
                <w:kern w:val="0"/>
              </w:rPr>
            </w:pPr>
          </w:p>
          <w:p w14:paraId="16F891C8" w14:textId="77777777" w:rsidR="003A5901" w:rsidRDefault="003A5901">
            <w:pPr>
              <w:overflowPunct w:val="0"/>
              <w:spacing w:line="208" w:lineRule="exact"/>
              <w:textAlignment w:val="baseline"/>
              <w:rPr>
                <w:color w:val="000000"/>
                <w:kern w:val="0"/>
              </w:rPr>
            </w:pPr>
          </w:p>
        </w:tc>
      </w:tr>
    </w:tbl>
    <w:p w14:paraId="09A1E6EA" w14:textId="016C27AB" w:rsidR="003A5901" w:rsidRDefault="00B154F5">
      <w:pPr>
        <w:ind w:firstLineChars="100" w:firstLine="210"/>
        <w:rPr>
          <w:color w:val="000000"/>
          <w:kern w:val="0"/>
        </w:rPr>
      </w:pPr>
      <w:r>
        <w:rPr>
          <w:rFonts w:hint="eastAsia"/>
          <w:color w:val="000000"/>
          <w:kern w:val="0"/>
        </w:rPr>
        <w:t>※Ａ４版</w:t>
      </w:r>
      <w:r>
        <w:rPr>
          <w:rFonts w:eastAsia="ＭＳ ゴシック" w:hint="eastAsia"/>
          <w:color w:val="000000"/>
          <w:kern w:val="0"/>
        </w:rPr>
        <w:t>１枚（１ページ）</w:t>
      </w:r>
      <w:r>
        <w:rPr>
          <w:rFonts w:hint="eastAsia"/>
          <w:color w:val="000000"/>
          <w:kern w:val="0"/>
        </w:rPr>
        <w:t>に記入し</w:t>
      </w:r>
      <w:r w:rsidR="00446F99">
        <w:rPr>
          <w:rFonts w:hint="eastAsia"/>
          <w:color w:val="000000"/>
          <w:kern w:val="0"/>
        </w:rPr>
        <w:t>、</w:t>
      </w:r>
      <w:r>
        <w:rPr>
          <w:rFonts w:hint="eastAsia"/>
          <w:color w:val="000000"/>
          <w:kern w:val="0"/>
        </w:rPr>
        <w:t>記述する文字に</w:t>
      </w:r>
      <w:r>
        <w:rPr>
          <w:rFonts w:hint="eastAsia"/>
          <w:color w:val="000000"/>
          <w:kern w:val="0"/>
          <w:u w:val="thick" w:color="000000"/>
        </w:rPr>
        <w:t>アンダーライン</w:t>
      </w:r>
      <w:r>
        <w:rPr>
          <w:rFonts w:hint="eastAsia"/>
          <w:color w:val="000000"/>
          <w:kern w:val="0"/>
        </w:rPr>
        <w:t>を使用しないこと。</w:t>
      </w:r>
    </w:p>
    <w:sectPr w:rsidR="003A5901" w:rsidSect="00421EC8">
      <w:headerReference w:type="default" r:id="rId8"/>
      <w:pgSz w:w="11906" w:h="16838"/>
      <w:pgMar w:top="1134" w:right="851" w:bottom="851" w:left="1134" w:header="567" w:footer="992"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3448" w14:textId="77777777" w:rsidR="00BB56EE" w:rsidRDefault="00BB56EE">
      <w:r>
        <w:separator/>
      </w:r>
    </w:p>
  </w:endnote>
  <w:endnote w:type="continuationSeparator" w:id="0">
    <w:p w14:paraId="3FA5844F" w14:textId="77777777" w:rsidR="00BB56EE" w:rsidRDefault="00BB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289C0" w14:textId="77777777" w:rsidR="00BB56EE" w:rsidRDefault="00BB56EE">
      <w:r>
        <w:separator/>
      </w:r>
    </w:p>
  </w:footnote>
  <w:footnote w:type="continuationSeparator" w:id="0">
    <w:p w14:paraId="44B8C052" w14:textId="77777777" w:rsidR="00BB56EE" w:rsidRDefault="00BB5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6BC1" w14:textId="77777777" w:rsidR="003A5901" w:rsidRPr="00BE060A" w:rsidRDefault="00B154F5">
    <w:pPr>
      <w:pStyle w:val="a3"/>
      <w:tabs>
        <w:tab w:val="clear" w:pos="4252"/>
        <w:tab w:val="clear" w:pos="8504"/>
        <w:tab w:val="center" w:pos="4960"/>
        <w:tab w:val="right" w:pos="9921"/>
      </w:tabs>
    </w:pPr>
    <w:r>
      <w:rPr>
        <w:rFonts w:hint="eastAsia"/>
      </w:rPr>
      <w:t>総合評価（簡易な施工計画）申請書（様式２）</w:t>
    </w:r>
    <w:r>
      <w:tab/>
    </w:r>
    <w:r>
      <w:rPr>
        <w:rFonts w:hint="eastAsia"/>
      </w:rPr>
      <w:tab/>
    </w:r>
    <w:r>
      <w:rPr>
        <w:rFonts w:hint="eastAsia"/>
      </w:rPr>
      <w:t>（用紙Ａ４）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AC4"/>
    <w:multiLevelType w:val="hybridMultilevel"/>
    <w:tmpl w:val="A642E564"/>
    <w:lvl w:ilvl="0" w:tplc="A48C42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73662B"/>
    <w:multiLevelType w:val="hybridMultilevel"/>
    <w:tmpl w:val="6950B7E6"/>
    <w:lvl w:ilvl="0" w:tplc="C22A4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51CD7"/>
    <w:multiLevelType w:val="hybridMultilevel"/>
    <w:tmpl w:val="9F88D5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1E114A3"/>
    <w:multiLevelType w:val="hybridMultilevel"/>
    <w:tmpl w:val="E55ED4A0"/>
    <w:lvl w:ilvl="0" w:tplc="C9D239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0117BA"/>
    <w:multiLevelType w:val="hybridMultilevel"/>
    <w:tmpl w:val="CF7A36C8"/>
    <w:lvl w:ilvl="0" w:tplc="8BFCC33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86332B6"/>
    <w:multiLevelType w:val="hybridMultilevel"/>
    <w:tmpl w:val="1DE6425A"/>
    <w:lvl w:ilvl="0" w:tplc="848A37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FFE01BC"/>
    <w:multiLevelType w:val="hybridMultilevel"/>
    <w:tmpl w:val="4EEAFA14"/>
    <w:lvl w:ilvl="0" w:tplc="A5D698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3D19B1"/>
    <w:multiLevelType w:val="hybridMultilevel"/>
    <w:tmpl w:val="C0C4A340"/>
    <w:lvl w:ilvl="0" w:tplc="ED78D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863097"/>
    <w:multiLevelType w:val="hybridMultilevel"/>
    <w:tmpl w:val="0D5E1FBE"/>
    <w:lvl w:ilvl="0" w:tplc="3D929F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8D74AB7"/>
    <w:multiLevelType w:val="hybridMultilevel"/>
    <w:tmpl w:val="0764E194"/>
    <w:lvl w:ilvl="0" w:tplc="99CEFF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A080E8B"/>
    <w:multiLevelType w:val="hybridMultilevel"/>
    <w:tmpl w:val="4D345B2E"/>
    <w:lvl w:ilvl="0" w:tplc="344C96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DD30395"/>
    <w:multiLevelType w:val="hybridMultilevel"/>
    <w:tmpl w:val="51905A82"/>
    <w:lvl w:ilvl="0" w:tplc="CE5C1F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FAF6090"/>
    <w:multiLevelType w:val="hybridMultilevel"/>
    <w:tmpl w:val="9F88D586"/>
    <w:lvl w:ilvl="0" w:tplc="9476E9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2FF7122"/>
    <w:multiLevelType w:val="hybridMultilevel"/>
    <w:tmpl w:val="2C54003E"/>
    <w:lvl w:ilvl="0" w:tplc="F1422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CD332F"/>
    <w:multiLevelType w:val="hybridMultilevel"/>
    <w:tmpl w:val="3FD06874"/>
    <w:lvl w:ilvl="0" w:tplc="C6A41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02796F"/>
    <w:multiLevelType w:val="hybridMultilevel"/>
    <w:tmpl w:val="F94EE4E4"/>
    <w:lvl w:ilvl="0" w:tplc="2466CF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BB23296"/>
    <w:multiLevelType w:val="hybridMultilevel"/>
    <w:tmpl w:val="0AD276F2"/>
    <w:lvl w:ilvl="0" w:tplc="47004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BB81264"/>
    <w:multiLevelType w:val="hybridMultilevel"/>
    <w:tmpl w:val="9F88D5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4DEA3EB5"/>
    <w:multiLevelType w:val="hybridMultilevel"/>
    <w:tmpl w:val="1BAE50C0"/>
    <w:lvl w:ilvl="0" w:tplc="20EA36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EF60BF8"/>
    <w:multiLevelType w:val="hybridMultilevel"/>
    <w:tmpl w:val="BA747C42"/>
    <w:lvl w:ilvl="0" w:tplc="EAC084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11F686C"/>
    <w:multiLevelType w:val="hybridMultilevel"/>
    <w:tmpl w:val="16168EAC"/>
    <w:lvl w:ilvl="0" w:tplc="8B64E8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05A002A"/>
    <w:multiLevelType w:val="hybridMultilevel"/>
    <w:tmpl w:val="E1B8EE4A"/>
    <w:lvl w:ilvl="0" w:tplc="380237D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4A65443"/>
    <w:multiLevelType w:val="hybridMultilevel"/>
    <w:tmpl w:val="79CCF036"/>
    <w:lvl w:ilvl="0" w:tplc="E3D039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7072BA9"/>
    <w:multiLevelType w:val="hybridMultilevel"/>
    <w:tmpl w:val="3300E4C6"/>
    <w:lvl w:ilvl="0" w:tplc="6BB6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E8F7C72"/>
    <w:multiLevelType w:val="hybridMultilevel"/>
    <w:tmpl w:val="4E1E3A34"/>
    <w:lvl w:ilvl="0" w:tplc="FD404E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0250308">
    <w:abstractNumId w:val="13"/>
  </w:num>
  <w:num w:numId="2" w16cid:durableId="431245579">
    <w:abstractNumId w:val="14"/>
  </w:num>
  <w:num w:numId="3" w16cid:durableId="842400333">
    <w:abstractNumId w:val="7"/>
  </w:num>
  <w:num w:numId="4" w16cid:durableId="2029215864">
    <w:abstractNumId w:val="22"/>
  </w:num>
  <w:num w:numId="5" w16cid:durableId="666594758">
    <w:abstractNumId w:val="1"/>
  </w:num>
  <w:num w:numId="6" w16cid:durableId="2004237011">
    <w:abstractNumId w:val="19"/>
  </w:num>
  <w:num w:numId="7" w16cid:durableId="1487163457">
    <w:abstractNumId w:val="15"/>
  </w:num>
  <w:num w:numId="8" w16cid:durableId="1945335778">
    <w:abstractNumId w:val="11"/>
  </w:num>
  <w:num w:numId="9" w16cid:durableId="620038875">
    <w:abstractNumId w:val="16"/>
  </w:num>
  <w:num w:numId="10" w16cid:durableId="980885000">
    <w:abstractNumId w:val="6"/>
  </w:num>
  <w:num w:numId="11" w16cid:durableId="379985589">
    <w:abstractNumId w:val="23"/>
  </w:num>
  <w:num w:numId="12" w16cid:durableId="1896042886">
    <w:abstractNumId w:val="5"/>
  </w:num>
  <w:num w:numId="13" w16cid:durableId="151678880">
    <w:abstractNumId w:val="10"/>
  </w:num>
  <w:num w:numId="14" w16cid:durableId="675503104">
    <w:abstractNumId w:val="20"/>
  </w:num>
  <w:num w:numId="15" w16cid:durableId="901210994">
    <w:abstractNumId w:val="21"/>
  </w:num>
  <w:num w:numId="16" w16cid:durableId="2023166147">
    <w:abstractNumId w:val="9"/>
  </w:num>
  <w:num w:numId="17" w16cid:durableId="917132178">
    <w:abstractNumId w:val="0"/>
  </w:num>
  <w:num w:numId="18" w16cid:durableId="1016419535">
    <w:abstractNumId w:val="24"/>
  </w:num>
  <w:num w:numId="19" w16cid:durableId="120731032">
    <w:abstractNumId w:val="4"/>
  </w:num>
  <w:num w:numId="20" w16cid:durableId="1787114632">
    <w:abstractNumId w:val="18"/>
  </w:num>
  <w:num w:numId="21" w16cid:durableId="485632455">
    <w:abstractNumId w:val="3"/>
  </w:num>
  <w:num w:numId="22" w16cid:durableId="1893493720">
    <w:abstractNumId w:val="8"/>
  </w:num>
  <w:num w:numId="23" w16cid:durableId="1131241226">
    <w:abstractNumId w:val="12"/>
  </w:num>
  <w:num w:numId="24" w16cid:durableId="1006052434">
    <w:abstractNumId w:val="17"/>
  </w:num>
  <w:num w:numId="25" w16cid:durableId="618070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01"/>
    <w:rsid w:val="0000710F"/>
    <w:rsid w:val="000076A5"/>
    <w:rsid w:val="00066958"/>
    <w:rsid w:val="00070588"/>
    <w:rsid w:val="00091F83"/>
    <w:rsid w:val="000A6D92"/>
    <w:rsid w:val="000F1FED"/>
    <w:rsid w:val="00101273"/>
    <w:rsid w:val="00115803"/>
    <w:rsid w:val="00145152"/>
    <w:rsid w:val="00162359"/>
    <w:rsid w:val="001857F3"/>
    <w:rsid w:val="0019021D"/>
    <w:rsid w:val="001B1883"/>
    <w:rsid w:val="001B43DF"/>
    <w:rsid w:val="001B61A6"/>
    <w:rsid w:val="001C7C45"/>
    <w:rsid w:val="001E0F66"/>
    <w:rsid w:val="001E4CFA"/>
    <w:rsid w:val="001F3E69"/>
    <w:rsid w:val="002148ED"/>
    <w:rsid w:val="00221042"/>
    <w:rsid w:val="00233236"/>
    <w:rsid w:val="00243335"/>
    <w:rsid w:val="00256C60"/>
    <w:rsid w:val="00265B99"/>
    <w:rsid w:val="00267A14"/>
    <w:rsid w:val="002772C8"/>
    <w:rsid w:val="0028048E"/>
    <w:rsid w:val="00281C91"/>
    <w:rsid w:val="00287F29"/>
    <w:rsid w:val="002A05BE"/>
    <w:rsid w:val="002A2989"/>
    <w:rsid w:val="002A5184"/>
    <w:rsid w:val="002B56BF"/>
    <w:rsid w:val="002D0737"/>
    <w:rsid w:val="002D6CA9"/>
    <w:rsid w:val="002E537F"/>
    <w:rsid w:val="00304170"/>
    <w:rsid w:val="00305E56"/>
    <w:rsid w:val="00317098"/>
    <w:rsid w:val="0031724A"/>
    <w:rsid w:val="00327727"/>
    <w:rsid w:val="00357A9E"/>
    <w:rsid w:val="00360C8A"/>
    <w:rsid w:val="0037766B"/>
    <w:rsid w:val="00381060"/>
    <w:rsid w:val="00382C33"/>
    <w:rsid w:val="003A5901"/>
    <w:rsid w:val="003D1F8A"/>
    <w:rsid w:val="003D6283"/>
    <w:rsid w:val="003E566C"/>
    <w:rsid w:val="003F0622"/>
    <w:rsid w:val="00403B81"/>
    <w:rsid w:val="00411FA8"/>
    <w:rsid w:val="0041258C"/>
    <w:rsid w:val="00421EC8"/>
    <w:rsid w:val="004313EE"/>
    <w:rsid w:val="00433A7F"/>
    <w:rsid w:val="00446F99"/>
    <w:rsid w:val="0045320C"/>
    <w:rsid w:val="00466403"/>
    <w:rsid w:val="00467871"/>
    <w:rsid w:val="00475A05"/>
    <w:rsid w:val="004926DD"/>
    <w:rsid w:val="004A1C1C"/>
    <w:rsid w:val="004A6556"/>
    <w:rsid w:val="004C268B"/>
    <w:rsid w:val="004F51B1"/>
    <w:rsid w:val="00500325"/>
    <w:rsid w:val="00503631"/>
    <w:rsid w:val="00512931"/>
    <w:rsid w:val="00531ACA"/>
    <w:rsid w:val="00545148"/>
    <w:rsid w:val="0055501A"/>
    <w:rsid w:val="00586DC0"/>
    <w:rsid w:val="005949B7"/>
    <w:rsid w:val="005A51A7"/>
    <w:rsid w:val="005C05BE"/>
    <w:rsid w:val="005C0ED2"/>
    <w:rsid w:val="005C66F6"/>
    <w:rsid w:val="005C74FE"/>
    <w:rsid w:val="005D3BE9"/>
    <w:rsid w:val="005D53AA"/>
    <w:rsid w:val="005E6E7E"/>
    <w:rsid w:val="00630C44"/>
    <w:rsid w:val="00637A89"/>
    <w:rsid w:val="00654A5B"/>
    <w:rsid w:val="00656ADA"/>
    <w:rsid w:val="00661F8F"/>
    <w:rsid w:val="00666E3D"/>
    <w:rsid w:val="00667032"/>
    <w:rsid w:val="0069256A"/>
    <w:rsid w:val="006C0BE6"/>
    <w:rsid w:val="006C24AF"/>
    <w:rsid w:val="006C6D8F"/>
    <w:rsid w:val="006E7FDF"/>
    <w:rsid w:val="006F0164"/>
    <w:rsid w:val="006F27FC"/>
    <w:rsid w:val="007055E4"/>
    <w:rsid w:val="0071183B"/>
    <w:rsid w:val="007179D9"/>
    <w:rsid w:val="00721B3C"/>
    <w:rsid w:val="00734134"/>
    <w:rsid w:val="00735319"/>
    <w:rsid w:val="00745AE5"/>
    <w:rsid w:val="00755731"/>
    <w:rsid w:val="00771C48"/>
    <w:rsid w:val="00783147"/>
    <w:rsid w:val="00783629"/>
    <w:rsid w:val="00786981"/>
    <w:rsid w:val="00796975"/>
    <w:rsid w:val="007A22F2"/>
    <w:rsid w:val="007B1F2F"/>
    <w:rsid w:val="007B4650"/>
    <w:rsid w:val="007E06B6"/>
    <w:rsid w:val="007E26CC"/>
    <w:rsid w:val="00831734"/>
    <w:rsid w:val="00837B57"/>
    <w:rsid w:val="00841C9B"/>
    <w:rsid w:val="00855EFF"/>
    <w:rsid w:val="00857DF8"/>
    <w:rsid w:val="0086239F"/>
    <w:rsid w:val="00880B1F"/>
    <w:rsid w:val="00890BBC"/>
    <w:rsid w:val="00891802"/>
    <w:rsid w:val="008964D0"/>
    <w:rsid w:val="008A2F83"/>
    <w:rsid w:val="008B5F0D"/>
    <w:rsid w:val="008D7806"/>
    <w:rsid w:val="008F4498"/>
    <w:rsid w:val="008F484E"/>
    <w:rsid w:val="009105A7"/>
    <w:rsid w:val="009175D2"/>
    <w:rsid w:val="00917B9B"/>
    <w:rsid w:val="00930918"/>
    <w:rsid w:val="00940B65"/>
    <w:rsid w:val="009435DB"/>
    <w:rsid w:val="00953285"/>
    <w:rsid w:val="00954466"/>
    <w:rsid w:val="009545A4"/>
    <w:rsid w:val="0096089C"/>
    <w:rsid w:val="00977A79"/>
    <w:rsid w:val="00982383"/>
    <w:rsid w:val="00994BC5"/>
    <w:rsid w:val="009A33C1"/>
    <w:rsid w:val="009A6333"/>
    <w:rsid w:val="009A6410"/>
    <w:rsid w:val="009C48BD"/>
    <w:rsid w:val="009C57CC"/>
    <w:rsid w:val="009C6792"/>
    <w:rsid w:val="009C67C3"/>
    <w:rsid w:val="009E6349"/>
    <w:rsid w:val="009F2748"/>
    <w:rsid w:val="009F516A"/>
    <w:rsid w:val="00A07930"/>
    <w:rsid w:val="00A25DF4"/>
    <w:rsid w:val="00A31632"/>
    <w:rsid w:val="00A42B04"/>
    <w:rsid w:val="00A44443"/>
    <w:rsid w:val="00A57BBE"/>
    <w:rsid w:val="00A6487A"/>
    <w:rsid w:val="00A70452"/>
    <w:rsid w:val="00A74981"/>
    <w:rsid w:val="00A84C4B"/>
    <w:rsid w:val="00A91D57"/>
    <w:rsid w:val="00A94AC5"/>
    <w:rsid w:val="00AA32E1"/>
    <w:rsid w:val="00AC3D90"/>
    <w:rsid w:val="00AC3E88"/>
    <w:rsid w:val="00AC45B3"/>
    <w:rsid w:val="00AD3AA4"/>
    <w:rsid w:val="00AF5D11"/>
    <w:rsid w:val="00B04C6A"/>
    <w:rsid w:val="00B05342"/>
    <w:rsid w:val="00B11524"/>
    <w:rsid w:val="00B13BD0"/>
    <w:rsid w:val="00B154F5"/>
    <w:rsid w:val="00B360FC"/>
    <w:rsid w:val="00B403A7"/>
    <w:rsid w:val="00B966CF"/>
    <w:rsid w:val="00BA7952"/>
    <w:rsid w:val="00BB56EE"/>
    <w:rsid w:val="00BC02E9"/>
    <w:rsid w:val="00BC4477"/>
    <w:rsid w:val="00BC6AA4"/>
    <w:rsid w:val="00BD36D7"/>
    <w:rsid w:val="00BE060A"/>
    <w:rsid w:val="00BE7391"/>
    <w:rsid w:val="00BE761F"/>
    <w:rsid w:val="00BF49A6"/>
    <w:rsid w:val="00C04148"/>
    <w:rsid w:val="00C10C50"/>
    <w:rsid w:val="00C205FB"/>
    <w:rsid w:val="00C21FE8"/>
    <w:rsid w:val="00C265C5"/>
    <w:rsid w:val="00C3650F"/>
    <w:rsid w:val="00C5457B"/>
    <w:rsid w:val="00C612D4"/>
    <w:rsid w:val="00C73BF4"/>
    <w:rsid w:val="00C75FE3"/>
    <w:rsid w:val="00C91226"/>
    <w:rsid w:val="00CA44D1"/>
    <w:rsid w:val="00CA4EE9"/>
    <w:rsid w:val="00CD4BA9"/>
    <w:rsid w:val="00D27CEA"/>
    <w:rsid w:val="00D47EE0"/>
    <w:rsid w:val="00D5736B"/>
    <w:rsid w:val="00D62E5D"/>
    <w:rsid w:val="00D648D6"/>
    <w:rsid w:val="00D734F4"/>
    <w:rsid w:val="00D74483"/>
    <w:rsid w:val="00D90D28"/>
    <w:rsid w:val="00DB37EF"/>
    <w:rsid w:val="00DC2AD9"/>
    <w:rsid w:val="00DC53DE"/>
    <w:rsid w:val="00DD7151"/>
    <w:rsid w:val="00E07263"/>
    <w:rsid w:val="00E2627C"/>
    <w:rsid w:val="00E2777E"/>
    <w:rsid w:val="00E30155"/>
    <w:rsid w:val="00E44D77"/>
    <w:rsid w:val="00E84A68"/>
    <w:rsid w:val="00E91086"/>
    <w:rsid w:val="00E92711"/>
    <w:rsid w:val="00E96A7B"/>
    <w:rsid w:val="00EA3ADF"/>
    <w:rsid w:val="00EA46A2"/>
    <w:rsid w:val="00EA541B"/>
    <w:rsid w:val="00EC60FC"/>
    <w:rsid w:val="00ED20FC"/>
    <w:rsid w:val="00ED5991"/>
    <w:rsid w:val="00EE5DC8"/>
    <w:rsid w:val="00F164F6"/>
    <w:rsid w:val="00F2560D"/>
    <w:rsid w:val="00F525FF"/>
    <w:rsid w:val="00F527F6"/>
    <w:rsid w:val="00F7099F"/>
    <w:rsid w:val="00F7145E"/>
    <w:rsid w:val="00F767D2"/>
    <w:rsid w:val="00FA425E"/>
    <w:rsid w:val="00FA5977"/>
    <w:rsid w:val="00FA77A7"/>
    <w:rsid w:val="00FC1E83"/>
    <w:rsid w:val="00FD2EC5"/>
    <w:rsid w:val="00FD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5251A6"/>
  <w15:chartTrackingRefBased/>
  <w15:docId w15:val="{2841CA89-55D9-41FD-9AF5-87915F4C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qFormat/>
    <w:pPr>
      <w:pBdr>
        <w:left w:val="double" w:sz="12" w:space="4" w:color="76923C" w:themeColor="accent3" w:themeShade="BF"/>
      </w:pBdr>
      <w:shd w:val="clear" w:color="auto" w:fill="76923C" w:themeFill="accent3" w:themeFillShade="BF"/>
      <w:spacing w:beforeLines="50" w:before="145" w:afterLines="50" w:after="145" w:line="400" w:lineRule="exact"/>
      <w:ind w:leftChars="100" w:left="100" w:rightChars="50" w:right="50"/>
      <w:jc w:val="left"/>
      <w:outlineLvl w:val="0"/>
    </w:pPr>
    <w:rPr>
      <w:rFonts w:asciiTheme="majorHAnsi" w:hAnsiTheme="majorHAnsi"/>
      <w:b/>
      <w:color w:val="FFFFFF" w:themeColor="background1"/>
    </w:rPr>
  </w:style>
  <w:style w:type="paragraph" w:styleId="2">
    <w:name w:val="heading 2"/>
    <w:basedOn w:val="a"/>
    <w:link w:val="20"/>
    <w:qFormat/>
    <w:pPr>
      <w:pBdr>
        <w:left w:val="single" w:sz="12" w:space="4" w:color="76923C" w:themeColor="accent3" w:themeShade="BF"/>
      </w:pBdr>
      <w:ind w:leftChars="100" w:left="100"/>
      <w:outlineLvl w:val="1"/>
    </w:pPr>
    <w:rPr>
      <w:rFonts w:asciiTheme="majorHAnsi" w:hAnsiTheme="majorHAnsi"/>
      <w:b/>
      <w:color w:val="76923C" w:themeColor="accent3" w:themeShade="BF"/>
    </w:rPr>
  </w:style>
  <w:style w:type="paragraph" w:styleId="3">
    <w:name w:val="heading 3"/>
    <w:basedOn w:val="a"/>
    <w:link w:val="30"/>
    <w:qFormat/>
    <w:pPr>
      <w:spacing w:beforeLines="50" w:before="145"/>
      <w:ind w:leftChars="100" w:left="100"/>
      <w:outlineLvl w:val="2"/>
    </w:pPr>
    <w:rPr>
      <w:rFonts w:asciiTheme="majorHAnsi" w:hAnsiTheme="majorHAnsi"/>
      <w:b/>
      <w:color w:val="76923C" w:themeColor="accent3" w:themeShade="BF"/>
    </w:rPr>
  </w:style>
  <w:style w:type="paragraph" w:styleId="4">
    <w:name w:val="heading 4"/>
    <w:basedOn w:val="3"/>
    <w:link w:val="40"/>
    <w:qFormat/>
    <w:pPr>
      <w:ind w:leftChars="200" w:left="200"/>
      <w:outlineLvl w:val="3"/>
    </w:pPr>
  </w:style>
  <w:style w:type="paragraph" w:styleId="5">
    <w:name w:val="heading 5"/>
    <w:basedOn w:val="4"/>
    <w:link w:val="50"/>
    <w:qFormat/>
    <w:pPr>
      <w:ind w:leftChars="300" w:left="300"/>
      <w:outlineLvl w:val="4"/>
    </w:pPr>
  </w:style>
  <w:style w:type="paragraph" w:styleId="6">
    <w:name w:val="heading 6"/>
    <w:basedOn w:val="5"/>
    <w:link w:val="60"/>
    <w:qFormat/>
    <w:pPr>
      <w:ind w:leftChars="400" w:left="400"/>
      <w:outlineLvl w:val="5"/>
    </w:pPr>
  </w:style>
  <w:style w:type="paragraph" w:styleId="7">
    <w:name w:val="heading 7"/>
    <w:basedOn w:val="6"/>
    <w:link w:val="70"/>
    <w:qFormat/>
    <w:pPr>
      <w:ind w:leftChars="500" w:left="500"/>
      <w:outlineLvl w:val="6"/>
    </w:pPr>
    <w:rPr>
      <w:rFonts w:asciiTheme="minorHAnsi" w:hAnsiTheme="minorHAnsi"/>
    </w:rPr>
  </w:style>
  <w:style w:type="paragraph" w:styleId="8">
    <w:name w:val="heading 8"/>
    <w:basedOn w:val="7"/>
    <w:link w:val="80"/>
    <w:qFormat/>
    <w:pPr>
      <w:ind w:leftChars="600" w:left="600"/>
      <w:outlineLvl w:val="7"/>
    </w:pPr>
    <w:rPr>
      <w:rFonts w:eastAsiaTheme="majorEastAsia"/>
    </w:rPr>
  </w:style>
  <w:style w:type="paragraph" w:styleId="9">
    <w:name w:val="heading 9"/>
    <w:basedOn w:val="8"/>
    <w:link w:val="90"/>
    <w:qFormat/>
    <w:pPr>
      <w:ind w:leftChars="700" w:left="7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lock Text"/>
    <w:basedOn w:val="a"/>
    <w:qFormat/>
    <w:pPr>
      <w:ind w:left="1468" w:right="1468"/>
    </w:pPr>
  </w:style>
  <w:style w:type="paragraph" w:styleId="aa">
    <w:name w:val="Subtitle"/>
    <w:basedOn w:val="a"/>
    <w:link w:val="ab"/>
    <w:qFormat/>
    <w:pPr>
      <w:jc w:val="center"/>
      <w:outlineLvl w:val="1"/>
    </w:pPr>
    <w:rPr>
      <w:rFonts w:asciiTheme="majorHAnsi" w:hAnsiTheme="majorHAnsi"/>
      <w:b/>
      <w:color w:val="C2D69B" w:themeColor="accent3" w:themeTint="99"/>
      <w:sz w:val="32"/>
    </w:rPr>
  </w:style>
  <w:style w:type="character" w:customStyle="1" w:styleId="ab">
    <w:name w:val="副題 (文字)"/>
    <w:basedOn w:val="a0"/>
    <w:link w:val="aa"/>
    <w:rPr>
      <w:rFonts w:asciiTheme="majorHAnsi" w:eastAsiaTheme="minorEastAsia" w:hAnsiTheme="majorHAnsi"/>
      <w:b/>
      <w:color w:val="C2D69B" w:themeColor="accent3" w:themeTint="99"/>
      <w:sz w:val="32"/>
    </w:rPr>
  </w:style>
  <w:style w:type="paragraph" w:styleId="ac">
    <w:name w:val="caption"/>
    <w:basedOn w:val="a"/>
    <w:semiHidden/>
    <w:qFormat/>
    <w:rPr>
      <w:b/>
      <w:color w:val="76923C" w:themeColor="accent3" w:themeShade="BF"/>
      <w:sz w:val="18"/>
    </w:rPr>
  </w:style>
  <w:style w:type="character" w:styleId="ad">
    <w:name w:val="Strong"/>
    <w:basedOn w:val="a0"/>
    <w:qFormat/>
    <w:rPr>
      <w:rFonts w:asciiTheme="minorHAnsi" w:eastAsiaTheme="minorEastAsia" w:hAnsiTheme="minorHAnsi"/>
      <w:b/>
      <w:color w:val="76923C" w:themeColor="accent3" w:themeShade="BF"/>
      <w:sz w:val="24"/>
      <w:u w:val="dottedHeavy" w:color="76923C" w:themeColor="accent3" w:themeShade="BF"/>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ae">
    <w:name w:val="Emphasis"/>
    <w:basedOn w:val="a0"/>
    <w:qFormat/>
    <w:rPr>
      <w:rFonts w:asciiTheme="minorHAnsi" w:eastAsiaTheme="minorEastAsia" w:hAnsiTheme="minorHAnsi"/>
      <w:b/>
      <w:i/>
      <w:color w:val="76923C" w:themeColor="accent3" w:themeShade="BF"/>
      <w:sz w:val="24"/>
      <w:u w:val="dottedHeavy" w:color="76923C" w:themeColor="accent3" w:themeShade="BF"/>
    </w:rPr>
  </w:style>
  <w:style w:type="character" w:styleId="21">
    <w:name w:val="Intense Emphasis"/>
    <w:basedOn w:val="a0"/>
    <w:qFormat/>
    <w:rPr>
      <w:rFonts w:asciiTheme="minorHAnsi" w:eastAsiaTheme="minorEastAsia" w:hAnsiTheme="minorHAnsi"/>
      <w:b/>
      <w:i/>
      <w:color w:val="4F81BD" w:themeColor="accent1"/>
    </w:rPr>
  </w:style>
  <w:style w:type="character" w:styleId="af">
    <w:name w:val="Subtle Emphasis"/>
    <w:basedOn w:val="a0"/>
    <w:qFormat/>
    <w:rPr>
      <w:rFonts w:asciiTheme="minorHAnsi" w:eastAsiaTheme="minorEastAsia" w:hAnsiTheme="minorHAnsi"/>
      <w:i/>
      <w:color w:val="808080" w:themeColor="text1" w:themeTint="7F"/>
    </w:rPr>
  </w:style>
  <w:style w:type="paragraph" w:styleId="af0">
    <w:name w:val="Date"/>
    <w:basedOn w:val="a"/>
    <w:link w:val="af1"/>
    <w:qFormat/>
    <w:pPr>
      <w:jc w:val="right"/>
    </w:pPr>
  </w:style>
  <w:style w:type="character" w:customStyle="1" w:styleId="af1">
    <w:name w:val="日付 (文字)"/>
    <w:basedOn w:val="a0"/>
    <w:link w:val="af0"/>
    <w:rPr>
      <w:rFonts w:asciiTheme="minorHAnsi" w:eastAsiaTheme="minorEastAsia" w:hAnsiTheme="minorHAnsi"/>
    </w:rPr>
  </w:style>
  <w:style w:type="paragraph" w:styleId="af2">
    <w:name w:val="Body Text"/>
    <w:basedOn w:val="a"/>
    <w:link w:val="af3"/>
    <w:qFormat/>
  </w:style>
  <w:style w:type="character" w:customStyle="1" w:styleId="af3">
    <w:name w:val="本文 (文字)"/>
    <w:basedOn w:val="a0"/>
    <w:link w:val="af2"/>
    <w:rPr>
      <w:rFonts w:asciiTheme="minorHAnsi" w:eastAsiaTheme="minorEastAsia" w:hAnsiTheme="minorHAnsi"/>
    </w:rPr>
  </w:style>
  <w:style w:type="paragraph" w:styleId="af4">
    <w:name w:val="Body Text Indent"/>
    <w:basedOn w:val="a"/>
    <w:link w:val="af5"/>
    <w:qFormat/>
    <w:pPr>
      <w:ind w:left="840"/>
    </w:pPr>
  </w:style>
  <w:style w:type="character" w:customStyle="1" w:styleId="af5">
    <w:name w:val="本文インデント (文字)"/>
    <w:basedOn w:val="a0"/>
    <w:link w:val="af4"/>
    <w:rPr>
      <w:rFonts w:asciiTheme="minorHAnsi" w:eastAsiaTheme="minorEastAsia" w:hAnsiTheme="minorHAnsi"/>
    </w:rPr>
  </w:style>
  <w:style w:type="paragraph" w:styleId="af6">
    <w:name w:val="Body Text First Indent"/>
    <w:basedOn w:val="af2"/>
    <w:link w:val="af7"/>
    <w:qFormat/>
    <w:pPr>
      <w:ind w:firstLine="227"/>
    </w:pPr>
  </w:style>
  <w:style w:type="character" w:customStyle="1" w:styleId="af7">
    <w:name w:val="本文字下げ (文字)"/>
    <w:basedOn w:val="af3"/>
    <w:link w:val="af6"/>
    <w:rPr>
      <w:rFonts w:asciiTheme="minorHAnsi" w:eastAsiaTheme="minorEastAsia" w:hAnsiTheme="minorHAnsi"/>
    </w:rPr>
  </w:style>
  <w:style w:type="paragraph" w:styleId="11">
    <w:name w:val="toc 1"/>
    <w:basedOn w:val="a"/>
    <w:qFormat/>
  </w:style>
  <w:style w:type="paragraph" w:styleId="af8">
    <w:name w:val="TOC Heading"/>
    <w:basedOn w:val="1"/>
    <w:next w:val="a"/>
    <w:qFormat/>
    <w:pPr>
      <w:outlineLvl w:val="9"/>
    </w:pPr>
  </w:style>
  <w:style w:type="paragraph" w:styleId="af9">
    <w:name w:val="Signature"/>
    <w:basedOn w:val="a"/>
    <w:link w:val="afa"/>
    <w:qFormat/>
    <w:pPr>
      <w:jc w:val="right"/>
    </w:pPr>
  </w:style>
  <w:style w:type="character" w:customStyle="1" w:styleId="afa">
    <w:name w:val="署名 (文字)"/>
    <w:basedOn w:val="a0"/>
    <w:link w:val="af9"/>
    <w:rPr>
      <w:rFonts w:asciiTheme="minorHAnsi" w:eastAsiaTheme="minorEastAsia" w:hAnsiTheme="minorHAnsi"/>
    </w:rPr>
  </w:style>
  <w:style w:type="paragraph" w:styleId="afb">
    <w:name w:val="No Spacing"/>
    <w:qFormat/>
    <w:rPr>
      <w:kern w:val="0"/>
      <w:sz w:val="22"/>
    </w:rPr>
  </w:style>
  <w:style w:type="paragraph" w:styleId="afc">
    <w:name w:val="Title"/>
    <w:basedOn w:val="a"/>
    <w:link w:val="afd"/>
    <w:qFormat/>
    <w:pPr>
      <w:pBdr>
        <w:top w:val="single" w:sz="18" w:space="1" w:color="76923C" w:themeColor="accent3" w:themeShade="BF"/>
        <w:left w:val="single" w:sz="18" w:space="4" w:color="76923C" w:themeColor="accent3" w:themeShade="BF"/>
        <w:bottom w:val="single" w:sz="18" w:space="1" w:color="76923C" w:themeColor="accent3" w:themeShade="BF"/>
        <w:right w:val="single" w:sz="18" w:space="4" w:color="76923C" w:themeColor="accent3" w:themeShade="BF"/>
      </w:pBdr>
      <w:shd w:val="clear" w:color="auto" w:fill="EAF1DD" w:themeFill="accent3" w:themeFillTint="33"/>
      <w:spacing w:before="240" w:after="120" w:line="720" w:lineRule="exact"/>
      <w:ind w:leftChars="50" w:left="120" w:rightChars="50" w:right="120"/>
      <w:jc w:val="center"/>
      <w:outlineLvl w:val="0"/>
    </w:pPr>
    <w:rPr>
      <w:rFonts w:asciiTheme="majorHAnsi" w:hAnsiTheme="majorHAnsi"/>
      <w:b/>
      <w:color w:val="76923C" w:themeColor="accent3" w:themeShade="BF"/>
      <w:sz w:val="48"/>
    </w:rPr>
  </w:style>
  <w:style w:type="character" w:customStyle="1" w:styleId="afd">
    <w:name w:val="表題 (文字)"/>
    <w:basedOn w:val="a0"/>
    <w:link w:val="afc"/>
    <w:rPr>
      <w:rFonts w:asciiTheme="majorHAnsi" w:eastAsiaTheme="minorEastAsia" w:hAnsiTheme="majorHAnsi"/>
      <w:b/>
      <w:color w:val="76923C" w:themeColor="accent3" w:themeShade="BF"/>
      <w:sz w:val="48"/>
      <w:shd w:val="clear" w:color="auto" w:fill="EAF1DD" w:themeFill="accent3" w:themeFillTint="33"/>
    </w:rPr>
  </w:style>
  <w:style w:type="character" w:customStyle="1" w:styleId="10">
    <w:name w:val="見出し 1 (文字)"/>
    <w:basedOn w:val="a0"/>
    <w:link w:val="1"/>
    <w:rPr>
      <w:rFonts w:asciiTheme="majorHAnsi" w:eastAsiaTheme="minorEastAsia" w:hAnsiTheme="majorHAnsi"/>
      <w:b/>
      <w:color w:val="FFFFFF" w:themeColor="background1"/>
      <w:shd w:val="clear" w:color="auto" w:fill="76923C" w:themeFill="accent3" w:themeFillShade="BF"/>
    </w:rPr>
  </w:style>
  <w:style w:type="character" w:customStyle="1" w:styleId="20">
    <w:name w:val="見出し 2 (文字)"/>
    <w:basedOn w:val="a0"/>
    <w:link w:val="2"/>
    <w:rPr>
      <w:rFonts w:asciiTheme="majorHAnsi" w:eastAsiaTheme="minorEastAsia" w:hAnsiTheme="majorHAnsi"/>
      <w:b/>
      <w:color w:val="76923C" w:themeColor="accent3" w:themeShade="BF"/>
    </w:rPr>
  </w:style>
  <w:style w:type="character" w:customStyle="1" w:styleId="30">
    <w:name w:val="見出し 3 (文字)"/>
    <w:basedOn w:val="a0"/>
    <w:link w:val="3"/>
    <w:rPr>
      <w:rFonts w:asciiTheme="majorHAnsi" w:eastAsiaTheme="minorEastAsia" w:hAnsiTheme="majorHAnsi"/>
      <w:b/>
      <w:color w:val="76923C" w:themeColor="accent3" w:themeShade="BF"/>
    </w:rPr>
  </w:style>
  <w:style w:type="character" w:customStyle="1" w:styleId="40">
    <w:name w:val="見出し 4 (文字)"/>
    <w:basedOn w:val="a0"/>
    <w:link w:val="4"/>
    <w:rPr>
      <w:rFonts w:asciiTheme="majorHAnsi" w:eastAsiaTheme="minorEastAsia" w:hAnsiTheme="majorHAnsi"/>
      <w:b/>
      <w:color w:val="76923C" w:themeColor="accent3" w:themeShade="BF"/>
    </w:rPr>
  </w:style>
  <w:style w:type="character" w:customStyle="1" w:styleId="50">
    <w:name w:val="見出し 5 (文字)"/>
    <w:basedOn w:val="a0"/>
    <w:link w:val="5"/>
    <w:rPr>
      <w:rFonts w:asciiTheme="majorHAnsi" w:eastAsiaTheme="minorEastAsia" w:hAnsiTheme="majorHAnsi"/>
      <w:b/>
      <w:color w:val="76923C" w:themeColor="accent3" w:themeShade="BF"/>
    </w:rPr>
  </w:style>
  <w:style w:type="character" w:customStyle="1" w:styleId="60">
    <w:name w:val="見出し 6 (文字)"/>
    <w:basedOn w:val="a0"/>
    <w:link w:val="6"/>
    <w:rPr>
      <w:rFonts w:asciiTheme="majorHAnsi" w:eastAsiaTheme="minorEastAsia" w:hAnsiTheme="majorHAnsi"/>
      <w:b/>
      <w:color w:val="76923C" w:themeColor="accent3" w:themeShade="BF"/>
    </w:rPr>
  </w:style>
  <w:style w:type="character" w:customStyle="1" w:styleId="70">
    <w:name w:val="見出し 7 (文字)"/>
    <w:basedOn w:val="a0"/>
    <w:link w:val="7"/>
    <w:rPr>
      <w:rFonts w:asciiTheme="minorHAnsi" w:eastAsiaTheme="minorEastAsia" w:hAnsiTheme="minorHAnsi"/>
      <w:b/>
      <w:color w:val="76923C" w:themeColor="accent3" w:themeShade="BF"/>
    </w:rPr>
  </w:style>
  <w:style w:type="character" w:customStyle="1" w:styleId="80">
    <w:name w:val="見出し 8 (文字)"/>
    <w:basedOn w:val="a0"/>
    <w:link w:val="8"/>
    <w:rPr>
      <w:rFonts w:asciiTheme="minorHAnsi" w:eastAsiaTheme="majorEastAsia" w:hAnsiTheme="minorHAnsi"/>
      <w:b/>
      <w:color w:val="76923C" w:themeColor="accent3" w:themeShade="BF"/>
    </w:rPr>
  </w:style>
  <w:style w:type="character" w:customStyle="1" w:styleId="90">
    <w:name w:val="見出し 9 (文字)"/>
    <w:basedOn w:val="a0"/>
    <w:link w:val="9"/>
    <w:rPr>
      <w:rFonts w:asciiTheme="minorHAnsi" w:eastAsiaTheme="majorEastAsia" w:hAnsiTheme="minorHAnsi"/>
      <w:b/>
      <w:color w:val="76923C" w:themeColor="accent3" w:themeShade="BF"/>
    </w:rPr>
  </w:style>
  <w:style w:type="paragraph" w:styleId="afe">
    <w:name w:val="List Paragraph"/>
    <w:basedOn w:val="a"/>
    <w:uiPriority w:val="34"/>
    <w:qFormat/>
    <w:rsid w:val="004A1C1C"/>
    <w:pPr>
      <w:ind w:leftChars="400" w:left="840"/>
    </w:pPr>
  </w:style>
  <w:style w:type="paragraph" w:styleId="aff">
    <w:name w:val="Balloon Text"/>
    <w:basedOn w:val="a"/>
    <w:link w:val="aff0"/>
    <w:uiPriority w:val="99"/>
    <w:semiHidden/>
    <w:unhideWhenUsed/>
    <w:rsid w:val="00890BBC"/>
    <w:rPr>
      <w:rFonts w:asciiTheme="majorHAnsi" w:eastAsiaTheme="majorEastAsia" w:hAnsiTheme="majorHAnsi" w:cstheme="majorBidi"/>
      <w:sz w:val="18"/>
      <w:szCs w:val="18"/>
    </w:rPr>
  </w:style>
  <w:style w:type="character" w:customStyle="1" w:styleId="aff0">
    <w:name w:val="吹き出し (文字)"/>
    <w:basedOn w:val="a0"/>
    <w:link w:val="aff"/>
    <w:uiPriority w:val="99"/>
    <w:semiHidden/>
    <w:rsid w:val="00890B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6404-F1D4-4C44-AED3-CAA183D4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497</Words>
  <Characters>2836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kubo hironori</cp:lastModifiedBy>
  <cp:revision>3</cp:revision>
  <cp:lastPrinted>2024-09-11T02:32:00Z</cp:lastPrinted>
  <dcterms:created xsi:type="dcterms:W3CDTF">2024-09-18T06:10:00Z</dcterms:created>
  <dcterms:modified xsi:type="dcterms:W3CDTF">2024-11-12T07:56:00Z</dcterms:modified>
</cp:coreProperties>
</file>